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77" w:type="dxa"/>
        <w:tblInd w:w="-459" w:type="dxa"/>
        <w:tblLayout w:type="fixed"/>
        <w:tblLook w:val="04A0" w:firstRow="1" w:lastRow="0" w:firstColumn="1" w:lastColumn="0" w:noHBand="0" w:noVBand="1"/>
      </w:tblPr>
      <w:tblGrid>
        <w:gridCol w:w="1985"/>
        <w:gridCol w:w="5812"/>
        <w:gridCol w:w="2580"/>
      </w:tblGrid>
      <w:tr w:rsidR="009C53BF" w:rsidRPr="00173F44" w14:paraId="33E46171" w14:textId="77777777" w:rsidTr="004D0473">
        <w:trPr>
          <w:trHeight w:val="983"/>
        </w:trPr>
        <w:tc>
          <w:tcPr>
            <w:tcW w:w="1985" w:type="dxa"/>
            <w:vMerge w:val="restart"/>
          </w:tcPr>
          <w:p w14:paraId="39BDEC1D" w14:textId="77777777" w:rsidR="009C53BF" w:rsidRPr="00173F44" w:rsidRDefault="009C53BF" w:rsidP="00BE2DA1">
            <w:pPr>
              <w:spacing w:line="240" w:lineRule="atLeast"/>
              <w:ind w:left="-102"/>
              <w:rPr>
                <w:rFonts w:cs="Times New Roman"/>
                <w:b/>
              </w:rPr>
            </w:pPr>
            <w:r w:rsidRPr="00173F44">
              <w:rPr>
                <w:rFonts w:cs="Times New Roman"/>
                <w:b/>
                <w:bCs/>
                <w:color w:val="000000"/>
                <w:sz w:val="28"/>
                <w:szCs w:val="28"/>
                <w:lang w:val="fr-FR"/>
              </w:rPr>
              <w:br w:type="page"/>
            </w:r>
            <w:r w:rsidRPr="00173F44">
              <w:rPr>
                <w:rFonts w:cs="Times New Roman"/>
                <w:noProof/>
                <w:sz w:val="28"/>
                <w:szCs w:val="28"/>
              </w:rPr>
              <w:drawing>
                <wp:inline distT="0" distB="0" distL="0" distR="0" wp14:anchorId="1DDC7FF0" wp14:editId="2F24D130">
                  <wp:extent cx="1169035" cy="12096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DC__1__fe6cd39f8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76889" cy="1217802"/>
                          </a:xfrm>
                          <a:prstGeom prst="rect">
                            <a:avLst/>
                          </a:prstGeom>
                        </pic:spPr>
                      </pic:pic>
                    </a:graphicData>
                  </a:graphic>
                </wp:inline>
              </w:drawing>
            </w:r>
          </w:p>
        </w:tc>
        <w:tc>
          <w:tcPr>
            <w:tcW w:w="5812" w:type="dxa"/>
          </w:tcPr>
          <w:p w14:paraId="4617F9EA" w14:textId="77777777" w:rsidR="009C53BF" w:rsidRDefault="009C53BF" w:rsidP="00BE2DA1">
            <w:pPr>
              <w:spacing w:before="120"/>
              <w:jc w:val="center"/>
              <w:rPr>
                <w:rFonts w:cs="Times New Roman"/>
                <w:b/>
                <w:sz w:val="28"/>
                <w:szCs w:val="28"/>
              </w:rPr>
            </w:pPr>
            <w:r w:rsidRPr="00275CB9">
              <w:rPr>
                <w:rFonts w:cs="Times New Roman"/>
                <w:b/>
                <w:sz w:val="28"/>
                <w:szCs w:val="28"/>
              </w:rPr>
              <w:t>TRUNG TÂM KIỂM SOÁT BỆNH TẬT</w:t>
            </w:r>
          </w:p>
          <w:p w14:paraId="20DB56A2" w14:textId="77777777" w:rsidR="009C53BF" w:rsidRPr="00275CB9" w:rsidRDefault="009C53BF" w:rsidP="00BE2DA1">
            <w:pPr>
              <w:jc w:val="center"/>
              <w:rPr>
                <w:rFonts w:cs="Times New Roman"/>
                <w:b/>
                <w:sz w:val="28"/>
                <w:szCs w:val="28"/>
              </w:rPr>
            </w:pPr>
            <w:r w:rsidRPr="00275CB9">
              <w:rPr>
                <w:rFonts w:cs="Times New Roman"/>
                <w:b/>
                <w:sz w:val="28"/>
                <w:szCs w:val="28"/>
              </w:rPr>
              <w:t>TỈNH LÂM ĐỒNG</w:t>
            </w:r>
          </w:p>
        </w:tc>
        <w:tc>
          <w:tcPr>
            <w:tcW w:w="2580" w:type="dxa"/>
            <w:vMerge w:val="restart"/>
            <w:vAlign w:val="center"/>
          </w:tcPr>
          <w:p w14:paraId="1997496A" w14:textId="4773410C" w:rsidR="009C53BF" w:rsidRPr="00C60A60" w:rsidRDefault="009C53BF" w:rsidP="004D0473">
            <w:pPr>
              <w:spacing w:line="276" w:lineRule="auto"/>
              <w:ind w:left="49"/>
              <w:rPr>
                <w:rFonts w:cs="Times New Roman"/>
                <w:i/>
                <w:szCs w:val="26"/>
              </w:rPr>
            </w:pPr>
            <w:r w:rsidRPr="00C60A60">
              <w:rPr>
                <w:rFonts w:cs="Times New Roman"/>
                <w:i/>
                <w:szCs w:val="26"/>
              </w:rPr>
              <w:t xml:space="preserve">Mã số: </w:t>
            </w:r>
            <w:r w:rsidR="004D0473">
              <w:rPr>
                <w:rFonts w:cs="Times New Roman"/>
                <w:i/>
                <w:szCs w:val="26"/>
              </w:rPr>
              <w:t>HH08/2025</w:t>
            </w:r>
          </w:p>
          <w:p w14:paraId="5BE822B3" w14:textId="77777777" w:rsidR="009C53BF" w:rsidRPr="00C60A60" w:rsidRDefault="009C53BF" w:rsidP="004D0473">
            <w:pPr>
              <w:spacing w:line="276" w:lineRule="auto"/>
              <w:ind w:left="49"/>
              <w:rPr>
                <w:rFonts w:cs="Times New Roman"/>
                <w:i/>
                <w:szCs w:val="26"/>
              </w:rPr>
            </w:pPr>
            <w:r w:rsidRPr="00C60A60">
              <w:rPr>
                <w:rFonts w:cs="Times New Roman"/>
                <w:i/>
                <w:szCs w:val="26"/>
              </w:rPr>
              <w:t xml:space="preserve">Lần ban hành: </w:t>
            </w:r>
          </w:p>
          <w:p w14:paraId="738819E5" w14:textId="77777777" w:rsidR="009C53BF" w:rsidRPr="00C60A60" w:rsidRDefault="009C53BF" w:rsidP="004D0473">
            <w:pPr>
              <w:spacing w:line="276" w:lineRule="auto"/>
              <w:ind w:left="49"/>
              <w:rPr>
                <w:rFonts w:cs="Times New Roman"/>
                <w:i/>
                <w:szCs w:val="26"/>
              </w:rPr>
            </w:pPr>
            <w:r w:rsidRPr="00C60A60">
              <w:rPr>
                <w:rFonts w:cs="Times New Roman"/>
                <w:i/>
                <w:szCs w:val="26"/>
              </w:rPr>
              <w:t>Ngày ban hành:</w:t>
            </w:r>
          </w:p>
          <w:p w14:paraId="47566379" w14:textId="77777777" w:rsidR="009C53BF" w:rsidRPr="00C60A60" w:rsidRDefault="009C53BF" w:rsidP="004D0473">
            <w:pPr>
              <w:spacing w:line="276" w:lineRule="auto"/>
              <w:ind w:left="49"/>
              <w:rPr>
                <w:rFonts w:cs="Times New Roman"/>
                <w:i/>
                <w:szCs w:val="26"/>
              </w:rPr>
            </w:pPr>
            <w:r w:rsidRPr="00C60A60">
              <w:rPr>
                <w:rFonts w:cs="Times New Roman"/>
                <w:i/>
                <w:szCs w:val="26"/>
              </w:rPr>
              <w:t>Ngày hiệu lực:</w:t>
            </w:r>
          </w:p>
          <w:p w14:paraId="5832E768" w14:textId="153BA276" w:rsidR="009C53BF" w:rsidRPr="00173F44" w:rsidRDefault="009C53BF" w:rsidP="004D0473">
            <w:pPr>
              <w:spacing w:line="276" w:lineRule="auto"/>
              <w:ind w:left="49"/>
              <w:rPr>
                <w:rFonts w:cs="Times New Roman"/>
                <w:i/>
              </w:rPr>
            </w:pPr>
            <w:r w:rsidRPr="00C60A60">
              <w:rPr>
                <w:rFonts w:cs="Times New Roman"/>
                <w:i/>
                <w:szCs w:val="26"/>
              </w:rPr>
              <w:t xml:space="preserve">Số trang: </w:t>
            </w:r>
            <w:r w:rsidR="004D0473">
              <w:rPr>
                <w:rFonts w:cs="Times New Roman"/>
                <w:i/>
                <w:szCs w:val="26"/>
              </w:rPr>
              <w:t>4</w:t>
            </w:r>
          </w:p>
        </w:tc>
      </w:tr>
      <w:tr w:rsidR="009C53BF" w:rsidRPr="00173F44" w14:paraId="4DBC66B0" w14:textId="77777777" w:rsidTr="004D0473">
        <w:trPr>
          <w:trHeight w:val="1001"/>
        </w:trPr>
        <w:tc>
          <w:tcPr>
            <w:tcW w:w="1985" w:type="dxa"/>
            <w:vMerge/>
          </w:tcPr>
          <w:p w14:paraId="5B7AEBAA" w14:textId="77777777" w:rsidR="009C53BF" w:rsidRPr="00173F44" w:rsidRDefault="009C53BF" w:rsidP="00BE2DA1">
            <w:pPr>
              <w:spacing w:line="240" w:lineRule="atLeast"/>
              <w:rPr>
                <w:rFonts w:cs="Times New Roman"/>
                <w:b/>
              </w:rPr>
            </w:pPr>
          </w:p>
        </w:tc>
        <w:tc>
          <w:tcPr>
            <w:tcW w:w="5812" w:type="dxa"/>
            <w:vAlign w:val="center"/>
          </w:tcPr>
          <w:p w14:paraId="7D59A24F" w14:textId="162A7FBE" w:rsidR="00CD70AF" w:rsidRPr="00CD70AF" w:rsidRDefault="009C53BF" w:rsidP="00CD70AF">
            <w:pPr>
              <w:pStyle w:val="Title1"/>
              <w:shd w:val="clear" w:color="auto" w:fill="FFFFFF"/>
              <w:spacing w:before="0" w:beforeAutospacing="0" w:after="0" w:afterAutospacing="0" w:line="330" w:lineRule="atLeast"/>
              <w:jc w:val="center"/>
              <w:rPr>
                <w:b/>
                <w:bCs/>
                <w:caps/>
                <w:color w:val="222222"/>
                <w:sz w:val="26"/>
                <w:szCs w:val="26"/>
              </w:rPr>
            </w:pPr>
            <w:r w:rsidRPr="00CD70AF">
              <w:rPr>
                <w:b/>
                <w:bCs/>
                <w:caps/>
                <w:color w:val="222222"/>
                <w:sz w:val="26"/>
                <w:szCs w:val="26"/>
              </w:rPr>
              <w:t>QUY TRÌNH KỸ THUẬT</w:t>
            </w:r>
          </w:p>
          <w:p w14:paraId="119CBB29" w14:textId="7FBAA2F6" w:rsidR="009C53BF" w:rsidRPr="009C53BF" w:rsidRDefault="005558CD" w:rsidP="004A66DB">
            <w:pPr>
              <w:pStyle w:val="Title1"/>
              <w:shd w:val="clear" w:color="auto" w:fill="FFFFFF"/>
              <w:spacing w:before="0" w:beforeAutospacing="0" w:after="0" w:afterAutospacing="0" w:line="330" w:lineRule="atLeast"/>
              <w:jc w:val="center"/>
              <w:rPr>
                <w:b/>
                <w:bCs/>
                <w:caps/>
                <w:color w:val="222222"/>
                <w:sz w:val="28"/>
                <w:szCs w:val="28"/>
              </w:rPr>
            </w:pPr>
            <w:r>
              <w:rPr>
                <w:b/>
                <w:bCs/>
                <w:caps/>
                <w:color w:val="222222"/>
                <w:sz w:val="26"/>
                <w:szCs w:val="26"/>
              </w:rPr>
              <w:t>KHÍ DUNG THUỐC CẤP CỨU (MỘT LẦN)</w:t>
            </w:r>
          </w:p>
        </w:tc>
        <w:tc>
          <w:tcPr>
            <w:tcW w:w="2580" w:type="dxa"/>
            <w:vMerge/>
          </w:tcPr>
          <w:p w14:paraId="44C4D216" w14:textId="77777777" w:rsidR="009C53BF" w:rsidRPr="00173F44" w:rsidRDefault="009C53BF" w:rsidP="00BE2DA1">
            <w:pPr>
              <w:spacing w:line="240" w:lineRule="atLeast"/>
              <w:rPr>
                <w:rFonts w:cs="Times New Roman"/>
                <w:b/>
              </w:rPr>
            </w:pPr>
          </w:p>
        </w:tc>
      </w:tr>
    </w:tbl>
    <w:p w14:paraId="4FBC5FD4" w14:textId="77777777" w:rsidR="009C53BF" w:rsidRDefault="009C53BF" w:rsidP="009C53BF">
      <w:pPr>
        <w:rPr>
          <w:rFonts w:ascii="Times New Roman" w:hAnsi="Times New Roman" w:cs="Times New Roman"/>
          <w:color w:val="000000"/>
          <w:sz w:val="26"/>
          <w:szCs w:val="26"/>
        </w:rPr>
      </w:pPr>
    </w:p>
    <w:tbl>
      <w:tblPr>
        <w:tblStyle w:val="TableGrid"/>
        <w:tblW w:w="10323" w:type="dxa"/>
        <w:tblInd w:w="-459" w:type="dxa"/>
        <w:tblLook w:val="04A0" w:firstRow="1" w:lastRow="0" w:firstColumn="1" w:lastColumn="0" w:noHBand="0" w:noVBand="1"/>
      </w:tblPr>
      <w:tblGrid>
        <w:gridCol w:w="1418"/>
        <w:gridCol w:w="2977"/>
        <w:gridCol w:w="3005"/>
        <w:gridCol w:w="2923"/>
      </w:tblGrid>
      <w:tr w:rsidR="0013678C" w14:paraId="57439F33" w14:textId="77777777" w:rsidTr="0013678C">
        <w:tc>
          <w:tcPr>
            <w:tcW w:w="1418" w:type="dxa"/>
            <w:tcBorders>
              <w:top w:val="single" w:sz="4" w:space="0" w:color="auto"/>
              <w:left w:val="single" w:sz="4" w:space="0" w:color="auto"/>
              <w:bottom w:val="single" w:sz="4" w:space="0" w:color="auto"/>
              <w:right w:val="single" w:sz="4" w:space="0" w:color="auto"/>
            </w:tcBorders>
          </w:tcPr>
          <w:p w14:paraId="0F10DAA8" w14:textId="77777777" w:rsidR="0013678C" w:rsidRDefault="0013678C">
            <w:pPr>
              <w:spacing w:before="120" w:after="120"/>
              <w:rPr>
                <w:rFonts w:cs="Times New Roman"/>
                <w:color w:val="000000"/>
                <w:szCs w:val="26"/>
              </w:rPr>
            </w:pPr>
          </w:p>
        </w:tc>
        <w:tc>
          <w:tcPr>
            <w:tcW w:w="2977" w:type="dxa"/>
            <w:tcBorders>
              <w:top w:val="single" w:sz="4" w:space="0" w:color="auto"/>
              <w:left w:val="single" w:sz="4" w:space="0" w:color="auto"/>
              <w:bottom w:val="single" w:sz="4" w:space="0" w:color="auto"/>
              <w:right w:val="single" w:sz="4" w:space="0" w:color="auto"/>
            </w:tcBorders>
            <w:hideMark/>
          </w:tcPr>
          <w:p w14:paraId="14A1094B" w14:textId="77777777" w:rsidR="0013678C" w:rsidRDefault="0013678C">
            <w:pPr>
              <w:spacing w:before="120" w:after="120"/>
              <w:jc w:val="center"/>
              <w:rPr>
                <w:rFonts w:cs="Times New Roman"/>
                <w:color w:val="000000"/>
                <w:szCs w:val="26"/>
              </w:rPr>
            </w:pPr>
            <w:r>
              <w:rPr>
                <w:rFonts w:cs="Times New Roman"/>
                <w:b/>
                <w:szCs w:val="26"/>
              </w:rPr>
              <w:t>Người biên soạn</w:t>
            </w:r>
          </w:p>
        </w:tc>
        <w:tc>
          <w:tcPr>
            <w:tcW w:w="3005" w:type="dxa"/>
            <w:tcBorders>
              <w:top w:val="single" w:sz="4" w:space="0" w:color="auto"/>
              <w:left w:val="single" w:sz="4" w:space="0" w:color="auto"/>
              <w:bottom w:val="single" w:sz="4" w:space="0" w:color="auto"/>
              <w:right w:val="single" w:sz="4" w:space="0" w:color="auto"/>
            </w:tcBorders>
            <w:vAlign w:val="center"/>
            <w:hideMark/>
          </w:tcPr>
          <w:p w14:paraId="00EE46CF" w14:textId="77777777" w:rsidR="0013678C" w:rsidRDefault="0013678C">
            <w:pPr>
              <w:spacing w:before="120" w:after="120"/>
              <w:jc w:val="center"/>
              <w:rPr>
                <w:rFonts w:cs="Times New Roman"/>
                <w:b/>
                <w:szCs w:val="26"/>
              </w:rPr>
            </w:pPr>
            <w:r>
              <w:rPr>
                <w:rFonts w:cs="Times New Roman"/>
                <w:b/>
                <w:szCs w:val="26"/>
              </w:rPr>
              <w:t>Người kiểm tra</w:t>
            </w:r>
          </w:p>
        </w:tc>
        <w:tc>
          <w:tcPr>
            <w:tcW w:w="2923" w:type="dxa"/>
            <w:tcBorders>
              <w:top w:val="single" w:sz="4" w:space="0" w:color="auto"/>
              <w:left w:val="single" w:sz="4" w:space="0" w:color="auto"/>
              <w:bottom w:val="single" w:sz="4" w:space="0" w:color="auto"/>
              <w:right w:val="single" w:sz="4" w:space="0" w:color="auto"/>
            </w:tcBorders>
            <w:vAlign w:val="center"/>
            <w:hideMark/>
          </w:tcPr>
          <w:p w14:paraId="501F2E64" w14:textId="77777777" w:rsidR="0013678C" w:rsidRDefault="0013678C">
            <w:pPr>
              <w:spacing w:before="120" w:after="120"/>
              <w:jc w:val="center"/>
              <w:rPr>
                <w:rFonts w:cs="Times New Roman"/>
                <w:b/>
                <w:szCs w:val="26"/>
              </w:rPr>
            </w:pPr>
            <w:r>
              <w:rPr>
                <w:rFonts w:cs="Times New Roman"/>
                <w:b/>
                <w:szCs w:val="26"/>
              </w:rPr>
              <w:t>Người phê duyệt</w:t>
            </w:r>
          </w:p>
        </w:tc>
      </w:tr>
      <w:tr w:rsidR="0013678C" w14:paraId="3DA56682" w14:textId="77777777" w:rsidTr="0013678C">
        <w:tc>
          <w:tcPr>
            <w:tcW w:w="1418" w:type="dxa"/>
            <w:tcBorders>
              <w:top w:val="single" w:sz="4" w:space="0" w:color="auto"/>
              <w:left w:val="single" w:sz="4" w:space="0" w:color="auto"/>
              <w:bottom w:val="single" w:sz="4" w:space="0" w:color="auto"/>
              <w:right w:val="single" w:sz="4" w:space="0" w:color="auto"/>
            </w:tcBorders>
            <w:vAlign w:val="center"/>
            <w:hideMark/>
          </w:tcPr>
          <w:p w14:paraId="583F49E8" w14:textId="77777777" w:rsidR="0013678C" w:rsidRDefault="0013678C">
            <w:pPr>
              <w:spacing w:before="120" w:after="120"/>
              <w:rPr>
                <w:rFonts w:cs="Times New Roman"/>
                <w:szCs w:val="26"/>
              </w:rPr>
            </w:pPr>
            <w:r>
              <w:rPr>
                <w:rFonts w:cs="Times New Roman"/>
                <w:szCs w:val="26"/>
              </w:rPr>
              <w:t>Họ và tên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033615" w14:textId="77777777" w:rsidR="0013678C" w:rsidRDefault="0013678C">
            <w:pPr>
              <w:spacing w:before="120" w:after="120"/>
              <w:jc w:val="center"/>
              <w:rPr>
                <w:rFonts w:cs="Times New Roman"/>
                <w:b/>
                <w:bCs/>
                <w:color w:val="000000"/>
                <w:szCs w:val="26"/>
              </w:rPr>
            </w:pPr>
            <w:r>
              <w:rPr>
                <w:rFonts w:cs="Times New Roman"/>
                <w:b/>
                <w:bCs/>
                <w:color w:val="000000"/>
                <w:szCs w:val="26"/>
              </w:rPr>
              <w:t>Vương Văn Quyết</w:t>
            </w:r>
          </w:p>
        </w:tc>
        <w:tc>
          <w:tcPr>
            <w:tcW w:w="3005" w:type="dxa"/>
            <w:tcBorders>
              <w:top w:val="single" w:sz="4" w:space="0" w:color="auto"/>
              <w:left w:val="single" w:sz="4" w:space="0" w:color="auto"/>
              <w:bottom w:val="single" w:sz="4" w:space="0" w:color="auto"/>
              <w:right w:val="single" w:sz="4" w:space="0" w:color="auto"/>
            </w:tcBorders>
            <w:vAlign w:val="center"/>
            <w:hideMark/>
          </w:tcPr>
          <w:p w14:paraId="093E6D38" w14:textId="01639852" w:rsidR="0013678C" w:rsidRDefault="00CD70AF">
            <w:pPr>
              <w:spacing w:before="120" w:after="120"/>
              <w:jc w:val="center"/>
              <w:rPr>
                <w:rFonts w:cs="Times New Roman"/>
                <w:b/>
                <w:bCs/>
                <w:color w:val="000000"/>
                <w:szCs w:val="26"/>
              </w:rPr>
            </w:pPr>
            <w:r>
              <w:rPr>
                <w:b/>
                <w:bCs/>
                <w:color w:val="000000"/>
                <w:szCs w:val="26"/>
              </w:rPr>
              <w:t>Đặng Văn Minh</w:t>
            </w:r>
          </w:p>
        </w:tc>
        <w:tc>
          <w:tcPr>
            <w:tcW w:w="2923" w:type="dxa"/>
            <w:tcBorders>
              <w:top w:val="single" w:sz="4" w:space="0" w:color="auto"/>
              <w:left w:val="single" w:sz="4" w:space="0" w:color="auto"/>
              <w:bottom w:val="single" w:sz="4" w:space="0" w:color="auto"/>
              <w:right w:val="single" w:sz="4" w:space="0" w:color="auto"/>
            </w:tcBorders>
            <w:vAlign w:val="center"/>
            <w:hideMark/>
          </w:tcPr>
          <w:p w14:paraId="3AF0A98D" w14:textId="64D740CD" w:rsidR="0013678C" w:rsidRDefault="0013678C">
            <w:pPr>
              <w:spacing w:before="120" w:after="120"/>
              <w:jc w:val="center"/>
              <w:rPr>
                <w:rFonts w:cs="Times New Roman"/>
                <w:b/>
                <w:bCs/>
                <w:color w:val="000000"/>
                <w:szCs w:val="26"/>
              </w:rPr>
            </w:pPr>
          </w:p>
        </w:tc>
      </w:tr>
      <w:tr w:rsidR="0013678C" w14:paraId="406A161B" w14:textId="77777777" w:rsidTr="009639C0">
        <w:trPr>
          <w:trHeight w:val="1773"/>
        </w:trPr>
        <w:tc>
          <w:tcPr>
            <w:tcW w:w="1418" w:type="dxa"/>
            <w:tcBorders>
              <w:top w:val="single" w:sz="4" w:space="0" w:color="auto"/>
              <w:left w:val="single" w:sz="4" w:space="0" w:color="auto"/>
              <w:bottom w:val="single" w:sz="4" w:space="0" w:color="auto"/>
              <w:right w:val="single" w:sz="4" w:space="0" w:color="auto"/>
            </w:tcBorders>
            <w:vAlign w:val="center"/>
            <w:hideMark/>
          </w:tcPr>
          <w:p w14:paraId="0D5A4C5E" w14:textId="77777777" w:rsidR="0013678C" w:rsidRDefault="0013678C">
            <w:pPr>
              <w:spacing w:before="120" w:after="120"/>
              <w:rPr>
                <w:rFonts w:cs="Times New Roman"/>
                <w:szCs w:val="26"/>
              </w:rPr>
            </w:pPr>
            <w:r>
              <w:rPr>
                <w:rFonts w:cs="Times New Roman"/>
                <w:szCs w:val="26"/>
              </w:rPr>
              <w:t>Ký tên</w:t>
            </w:r>
          </w:p>
        </w:tc>
        <w:tc>
          <w:tcPr>
            <w:tcW w:w="2977" w:type="dxa"/>
            <w:tcBorders>
              <w:top w:val="single" w:sz="4" w:space="0" w:color="auto"/>
              <w:left w:val="single" w:sz="4" w:space="0" w:color="auto"/>
              <w:bottom w:val="single" w:sz="4" w:space="0" w:color="auto"/>
              <w:right w:val="single" w:sz="4" w:space="0" w:color="auto"/>
            </w:tcBorders>
            <w:vAlign w:val="center"/>
          </w:tcPr>
          <w:p w14:paraId="4206857F" w14:textId="77777777" w:rsidR="0013678C" w:rsidRDefault="0013678C">
            <w:pPr>
              <w:spacing w:before="120" w:after="120"/>
              <w:jc w:val="center"/>
              <w:rPr>
                <w:rFonts w:cs="Times New Roman"/>
                <w:color w:val="000000"/>
                <w:szCs w:val="26"/>
              </w:rPr>
            </w:pPr>
          </w:p>
        </w:tc>
        <w:tc>
          <w:tcPr>
            <w:tcW w:w="3005" w:type="dxa"/>
            <w:tcBorders>
              <w:top w:val="single" w:sz="4" w:space="0" w:color="auto"/>
              <w:left w:val="single" w:sz="4" w:space="0" w:color="auto"/>
              <w:bottom w:val="single" w:sz="4" w:space="0" w:color="auto"/>
              <w:right w:val="single" w:sz="4" w:space="0" w:color="auto"/>
            </w:tcBorders>
            <w:vAlign w:val="center"/>
          </w:tcPr>
          <w:p w14:paraId="0F3C1DC6" w14:textId="0DD90AC0" w:rsidR="0013678C" w:rsidRDefault="0013678C">
            <w:pPr>
              <w:spacing w:before="120" w:after="120"/>
              <w:jc w:val="center"/>
              <w:rPr>
                <w:rFonts w:cs="Times New Roman"/>
                <w:color w:val="000000"/>
                <w:szCs w:val="26"/>
              </w:rPr>
            </w:pPr>
          </w:p>
        </w:tc>
        <w:tc>
          <w:tcPr>
            <w:tcW w:w="2923" w:type="dxa"/>
            <w:tcBorders>
              <w:top w:val="single" w:sz="4" w:space="0" w:color="auto"/>
              <w:left w:val="single" w:sz="4" w:space="0" w:color="auto"/>
              <w:bottom w:val="single" w:sz="4" w:space="0" w:color="auto"/>
              <w:right w:val="single" w:sz="4" w:space="0" w:color="auto"/>
            </w:tcBorders>
            <w:vAlign w:val="center"/>
          </w:tcPr>
          <w:p w14:paraId="104EF718" w14:textId="35D37FC2" w:rsidR="0013678C" w:rsidRDefault="0013678C">
            <w:pPr>
              <w:spacing w:before="120" w:after="120"/>
              <w:jc w:val="center"/>
              <w:rPr>
                <w:rFonts w:cs="Times New Roman"/>
                <w:color w:val="000000"/>
                <w:szCs w:val="26"/>
              </w:rPr>
            </w:pPr>
          </w:p>
        </w:tc>
      </w:tr>
      <w:tr w:rsidR="0013678C" w14:paraId="3A4758AD" w14:textId="77777777" w:rsidTr="0013678C">
        <w:trPr>
          <w:trHeight w:val="834"/>
        </w:trPr>
        <w:tc>
          <w:tcPr>
            <w:tcW w:w="1418" w:type="dxa"/>
            <w:tcBorders>
              <w:top w:val="single" w:sz="4" w:space="0" w:color="auto"/>
              <w:left w:val="single" w:sz="4" w:space="0" w:color="auto"/>
              <w:bottom w:val="single" w:sz="4" w:space="0" w:color="auto"/>
              <w:right w:val="single" w:sz="4" w:space="0" w:color="auto"/>
            </w:tcBorders>
            <w:vAlign w:val="center"/>
            <w:hideMark/>
          </w:tcPr>
          <w:p w14:paraId="40DEE11A" w14:textId="77777777" w:rsidR="0013678C" w:rsidRDefault="0013678C">
            <w:pPr>
              <w:spacing w:before="120" w:after="120"/>
              <w:rPr>
                <w:rFonts w:cs="Times New Roman"/>
                <w:szCs w:val="26"/>
              </w:rPr>
            </w:pPr>
            <w:r>
              <w:rPr>
                <w:rFonts w:cs="Times New Roman"/>
                <w:szCs w:val="26"/>
              </w:rPr>
              <w:t>Chức vụ</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6E6D60" w14:textId="6641B8AF" w:rsidR="0013678C" w:rsidRDefault="00CD70AF">
            <w:pPr>
              <w:spacing w:before="120" w:after="120"/>
              <w:jc w:val="center"/>
              <w:rPr>
                <w:rFonts w:cs="Times New Roman"/>
                <w:color w:val="000000"/>
                <w:szCs w:val="26"/>
              </w:rPr>
            </w:pPr>
            <w:r>
              <w:rPr>
                <w:rFonts w:cs="Times New Roman"/>
                <w:color w:val="000000"/>
                <w:szCs w:val="26"/>
              </w:rPr>
              <w:t>Phó trưởng phòng</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466C7ED" w14:textId="0257117B" w:rsidR="0013678C" w:rsidRDefault="00CD70AF" w:rsidP="00CD70AF">
            <w:pPr>
              <w:spacing w:before="120" w:after="120"/>
              <w:jc w:val="center"/>
              <w:rPr>
                <w:rFonts w:cs="Times New Roman"/>
                <w:color w:val="000000"/>
                <w:szCs w:val="26"/>
              </w:rPr>
            </w:pPr>
            <w:r>
              <w:rPr>
                <w:rFonts w:cs="Times New Roman"/>
                <w:color w:val="000000"/>
                <w:szCs w:val="26"/>
              </w:rPr>
              <w:t>T</w:t>
            </w:r>
            <w:r w:rsidR="0013678C">
              <w:rPr>
                <w:rFonts w:cs="Times New Roman"/>
                <w:color w:val="000000"/>
                <w:szCs w:val="26"/>
              </w:rPr>
              <w:t>rưởng phòng</w:t>
            </w:r>
            <w:r>
              <w:rPr>
                <w:rFonts w:cs="Times New Roman"/>
                <w:color w:val="000000"/>
                <w:szCs w:val="26"/>
              </w:rPr>
              <w:t xml:space="preserve"> </w:t>
            </w:r>
          </w:p>
        </w:tc>
        <w:tc>
          <w:tcPr>
            <w:tcW w:w="2923" w:type="dxa"/>
            <w:tcBorders>
              <w:top w:val="single" w:sz="4" w:space="0" w:color="auto"/>
              <w:left w:val="single" w:sz="4" w:space="0" w:color="auto"/>
              <w:bottom w:val="single" w:sz="4" w:space="0" w:color="auto"/>
              <w:right w:val="single" w:sz="4" w:space="0" w:color="auto"/>
            </w:tcBorders>
            <w:vAlign w:val="center"/>
            <w:hideMark/>
          </w:tcPr>
          <w:p w14:paraId="3610B6F3" w14:textId="77777777" w:rsidR="0013678C" w:rsidRDefault="0013678C">
            <w:pPr>
              <w:spacing w:before="120" w:after="120"/>
              <w:jc w:val="center"/>
              <w:rPr>
                <w:rFonts w:cs="Times New Roman"/>
                <w:color w:val="000000"/>
                <w:szCs w:val="26"/>
              </w:rPr>
            </w:pPr>
            <w:r>
              <w:rPr>
                <w:rFonts w:cs="Times New Roman"/>
                <w:color w:val="000000"/>
                <w:szCs w:val="26"/>
              </w:rPr>
              <w:t>Phó Giám đốc</w:t>
            </w:r>
          </w:p>
        </w:tc>
      </w:tr>
      <w:tr w:rsidR="0013678C" w14:paraId="698EE490" w14:textId="77777777" w:rsidTr="0013678C">
        <w:trPr>
          <w:trHeight w:val="846"/>
        </w:trPr>
        <w:tc>
          <w:tcPr>
            <w:tcW w:w="1418" w:type="dxa"/>
            <w:tcBorders>
              <w:top w:val="single" w:sz="4" w:space="0" w:color="auto"/>
              <w:left w:val="single" w:sz="4" w:space="0" w:color="auto"/>
              <w:bottom w:val="single" w:sz="4" w:space="0" w:color="auto"/>
              <w:right w:val="single" w:sz="4" w:space="0" w:color="auto"/>
            </w:tcBorders>
            <w:vAlign w:val="center"/>
            <w:hideMark/>
          </w:tcPr>
          <w:p w14:paraId="5E21BADD" w14:textId="77777777" w:rsidR="0013678C" w:rsidRDefault="0013678C">
            <w:pPr>
              <w:spacing w:before="120" w:after="120"/>
              <w:rPr>
                <w:rFonts w:cs="Times New Roman"/>
                <w:szCs w:val="26"/>
              </w:rPr>
            </w:pPr>
            <w:r>
              <w:rPr>
                <w:rFonts w:cs="Times New Roman"/>
                <w:szCs w:val="26"/>
              </w:rPr>
              <w:t>Ngày ký</w:t>
            </w:r>
          </w:p>
        </w:tc>
        <w:tc>
          <w:tcPr>
            <w:tcW w:w="2977" w:type="dxa"/>
            <w:tcBorders>
              <w:top w:val="single" w:sz="4" w:space="0" w:color="auto"/>
              <w:left w:val="single" w:sz="4" w:space="0" w:color="auto"/>
              <w:bottom w:val="single" w:sz="4" w:space="0" w:color="auto"/>
              <w:right w:val="single" w:sz="4" w:space="0" w:color="auto"/>
            </w:tcBorders>
          </w:tcPr>
          <w:p w14:paraId="4F0A9E34" w14:textId="77777777" w:rsidR="0013678C" w:rsidRDefault="0013678C">
            <w:pPr>
              <w:spacing w:before="120" w:after="120"/>
              <w:rPr>
                <w:rFonts w:cs="Times New Roman"/>
                <w:color w:val="000000"/>
                <w:szCs w:val="26"/>
              </w:rPr>
            </w:pPr>
          </w:p>
        </w:tc>
        <w:tc>
          <w:tcPr>
            <w:tcW w:w="3005" w:type="dxa"/>
            <w:tcBorders>
              <w:top w:val="single" w:sz="4" w:space="0" w:color="auto"/>
              <w:left w:val="single" w:sz="4" w:space="0" w:color="auto"/>
              <w:bottom w:val="single" w:sz="4" w:space="0" w:color="auto"/>
              <w:right w:val="single" w:sz="4" w:space="0" w:color="auto"/>
            </w:tcBorders>
          </w:tcPr>
          <w:p w14:paraId="65641CA3" w14:textId="77777777" w:rsidR="0013678C" w:rsidRDefault="0013678C">
            <w:pPr>
              <w:spacing w:before="120" w:after="120"/>
              <w:rPr>
                <w:rFonts w:cs="Times New Roman"/>
                <w:color w:val="000000"/>
                <w:szCs w:val="26"/>
              </w:rPr>
            </w:pPr>
          </w:p>
        </w:tc>
        <w:tc>
          <w:tcPr>
            <w:tcW w:w="2923" w:type="dxa"/>
            <w:tcBorders>
              <w:top w:val="single" w:sz="4" w:space="0" w:color="auto"/>
              <w:left w:val="single" w:sz="4" w:space="0" w:color="auto"/>
              <w:bottom w:val="single" w:sz="4" w:space="0" w:color="auto"/>
              <w:right w:val="single" w:sz="4" w:space="0" w:color="auto"/>
            </w:tcBorders>
          </w:tcPr>
          <w:p w14:paraId="4CAB7AB2" w14:textId="77777777" w:rsidR="0013678C" w:rsidRDefault="0013678C">
            <w:pPr>
              <w:spacing w:before="120" w:after="120"/>
              <w:rPr>
                <w:rFonts w:cs="Times New Roman"/>
                <w:color w:val="000000"/>
                <w:szCs w:val="26"/>
              </w:rPr>
            </w:pPr>
          </w:p>
        </w:tc>
      </w:tr>
    </w:tbl>
    <w:p w14:paraId="4083CC27" w14:textId="77777777" w:rsidR="009C53BF" w:rsidRPr="00173F44" w:rsidRDefault="009C53BF" w:rsidP="009C53BF">
      <w:pPr>
        <w:spacing w:before="360" w:after="360"/>
        <w:jc w:val="center"/>
        <w:rPr>
          <w:rFonts w:ascii="Times New Roman" w:hAnsi="Times New Roman" w:cs="Times New Roman"/>
          <w:b/>
          <w:sz w:val="26"/>
          <w:szCs w:val="26"/>
        </w:rPr>
      </w:pPr>
      <w:r w:rsidRPr="00173F44">
        <w:rPr>
          <w:rFonts w:ascii="Times New Roman" w:hAnsi="Times New Roman" w:cs="Times New Roman"/>
          <w:b/>
          <w:sz w:val="26"/>
          <w:szCs w:val="26"/>
        </w:rPr>
        <w:t>THEO DÕI SỬA ĐỔI TÀI LIỆU</w:t>
      </w:r>
    </w:p>
    <w:tbl>
      <w:tblPr>
        <w:tblStyle w:val="TableGrid2"/>
        <w:tblW w:w="10235" w:type="dxa"/>
        <w:tblInd w:w="-459" w:type="dxa"/>
        <w:tblLook w:val="04A0" w:firstRow="1" w:lastRow="0" w:firstColumn="1" w:lastColumn="0" w:noHBand="0" w:noVBand="1"/>
      </w:tblPr>
      <w:tblGrid>
        <w:gridCol w:w="1560"/>
        <w:gridCol w:w="1864"/>
        <w:gridCol w:w="2842"/>
        <w:gridCol w:w="2031"/>
        <w:gridCol w:w="1938"/>
      </w:tblGrid>
      <w:tr w:rsidR="009C53BF" w:rsidRPr="00173F44" w14:paraId="2420659E" w14:textId="77777777" w:rsidTr="006564BB">
        <w:trPr>
          <w:trHeight w:val="769"/>
          <w:tblHeader/>
        </w:trPr>
        <w:tc>
          <w:tcPr>
            <w:tcW w:w="1560" w:type="dxa"/>
            <w:vAlign w:val="center"/>
          </w:tcPr>
          <w:p w14:paraId="1B3BB894" w14:textId="77777777" w:rsidR="009C53BF" w:rsidRPr="00173F44" w:rsidRDefault="009C53BF" w:rsidP="00BE2DA1">
            <w:pPr>
              <w:ind w:hanging="108"/>
              <w:jc w:val="center"/>
              <w:rPr>
                <w:b/>
                <w:color w:val="auto"/>
                <w:sz w:val="26"/>
                <w:szCs w:val="26"/>
              </w:rPr>
            </w:pPr>
            <w:r w:rsidRPr="00173F44">
              <w:rPr>
                <w:b/>
                <w:color w:val="auto"/>
                <w:sz w:val="26"/>
                <w:szCs w:val="26"/>
              </w:rPr>
              <w:t>Phiên bản số</w:t>
            </w:r>
          </w:p>
        </w:tc>
        <w:tc>
          <w:tcPr>
            <w:tcW w:w="1864" w:type="dxa"/>
            <w:vAlign w:val="center"/>
          </w:tcPr>
          <w:p w14:paraId="5D24D962" w14:textId="77777777" w:rsidR="009C53BF" w:rsidRPr="00173F44" w:rsidRDefault="009C53BF" w:rsidP="00BE2DA1">
            <w:pPr>
              <w:jc w:val="center"/>
              <w:rPr>
                <w:b/>
                <w:color w:val="auto"/>
                <w:sz w:val="26"/>
                <w:szCs w:val="26"/>
              </w:rPr>
            </w:pPr>
            <w:r w:rsidRPr="00173F44">
              <w:rPr>
                <w:b/>
                <w:color w:val="auto"/>
                <w:sz w:val="26"/>
                <w:szCs w:val="26"/>
              </w:rPr>
              <w:t>Vị trí sửa đổi</w:t>
            </w:r>
          </w:p>
        </w:tc>
        <w:tc>
          <w:tcPr>
            <w:tcW w:w="2842" w:type="dxa"/>
            <w:vAlign w:val="center"/>
          </w:tcPr>
          <w:p w14:paraId="69B479B6" w14:textId="77777777" w:rsidR="009C53BF" w:rsidRPr="00173F44" w:rsidRDefault="009C53BF" w:rsidP="00BE2DA1">
            <w:pPr>
              <w:jc w:val="center"/>
              <w:rPr>
                <w:b/>
                <w:color w:val="auto"/>
                <w:sz w:val="26"/>
                <w:szCs w:val="26"/>
              </w:rPr>
            </w:pPr>
            <w:r w:rsidRPr="00173F44">
              <w:rPr>
                <w:b/>
                <w:color w:val="auto"/>
                <w:sz w:val="26"/>
                <w:szCs w:val="26"/>
              </w:rPr>
              <w:t>Nội dung sửa đổi</w:t>
            </w:r>
          </w:p>
        </w:tc>
        <w:tc>
          <w:tcPr>
            <w:tcW w:w="2031" w:type="dxa"/>
            <w:vAlign w:val="center"/>
          </w:tcPr>
          <w:p w14:paraId="4BAE37A6" w14:textId="77777777" w:rsidR="009C53BF" w:rsidRPr="00173F44" w:rsidRDefault="009C53BF" w:rsidP="00BE2DA1">
            <w:pPr>
              <w:jc w:val="center"/>
              <w:rPr>
                <w:b/>
                <w:color w:val="auto"/>
                <w:sz w:val="26"/>
                <w:szCs w:val="26"/>
              </w:rPr>
            </w:pPr>
            <w:r w:rsidRPr="00173F44">
              <w:rPr>
                <w:b/>
                <w:color w:val="auto"/>
                <w:sz w:val="26"/>
                <w:szCs w:val="26"/>
              </w:rPr>
              <w:t>Ngày xem xét/sửa đổi</w:t>
            </w:r>
          </w:p>
        </w:tc>
        <w:tc>
          <w:tcPr>
            <w:tcW w:w="1938" w:type="dxa"/>
            <w:vAlign w:val="center"/>
          </w:tcPr>
          <w:p w14:paraId="7599B0CC" w14:textId="77777777" w:rsidR="009C53BF" w:rsidRPr="00173F44" w:rsidRDefault="009C53BF" w:rsidP="00BE2DA1">
            <w:pPr>
              <w:jc w:val="center"/>
              <w:rPr>
                <w:b/>
                <w:color w:val="auto"/>
                <w:sz w:val="26"/>
                <w:szCs w:val="26"/>
              </w:rPr>
            </w:pPr>
            <w:r w:rsidRPr="00173F44">
              <w:rPr>
                <w:b/>
                <w:color w:val="auto"/>
                <w:sz w:val="26"/>
                <w:szCs w:val="26"/>
              </w:rPr>
              <w:t>Người xem xét/sửa đổi</w:t>
            </w:r>
          </w:p>
        </w:tc>
      </w:tr>
      <w:tr w:rsidR="009C53BF" w:rsidRPr="00173F44" w14:paraId="6FD7BF32" w14:textId="77777777" w:rsidTr="006564BB">
        <w:trPr>
          <w:trHeight w:val="742"/>
        </w:trPr>
        <w:tc>
          <w:tcPr>
            <w:tcW w:w="1560" w:type="dxa"/>
            <w:vAlign w:val="center"/>
          </w:tcPr>
          <w:p w14:paraId="09E71A45" w14:textId="77777777" w:rsidR="009C53BF" w:rsidRPr="00173F44" w:rsidRDefault="009C53BF" w:rsidP="00BE2DA1">
            <w:pPr>
              <w:ind w:firstLine="176"/>
              <w:jc w:val="center"/>
              <w:rPr>
                <w:color w:val="auto"/>
                <w:sz w:val="26"/>
                <w:szCs w:val="26"/>
              </w:rPr>
            </w:pPr>
          </w:p>
        </w:tc>
        <w:tc>
          <w:tcPr>
            <w:tcW w:w="1864" w:type="dxa"/>
            <w:vAlign w:val="center"/>
          </w:tcPr>
          <w:p w14:paraId="01E78191" w14:textId="77777777" w:rsidR="009C53BF" w:rsidRPr="00173F44" w:rsidRDefault="009C53BF" w:rsidP="00BE2DA1">
            <w:pPr>
              <w:jc w:val="center"/>
              <w:rPr>
                <w:color w:val="auto"/>
                <w:sz w:val="26"/>
                <w:szCs w:val="26"/>
              </w:rPr>
            </w:pPr>
          </w:p>
        </w:tc>
        <w:tc>
          <w:tcPr>
            <w:tcW w:w="2842" w:type="dxa"/>
            <w:vAlign w:val="center"/>
          </w:tcPr>
          <w:p w14:paraId="29624981" w14:textId="77777777" w:rsidR="009C53BF" w:rsidRPr="00173F44" w:rsidRDefault="009C53BF" w:rsidP="00BE2DA1">
            <w:pPr>
              <w:jc w:val="center"/>
              <w:rPr>
                <w:color w:val="auto"/>
                <w:sz w:val="26"/>
                <w:szCs w:val="26"/>
              </w:rPr>
            </w:pPr>
          </w:p>
        </w:tc>
        <w:tc>
          <w:tcPr>
            <w:tcW w:w="2031" w:type="dxa"/>
            <w:vAlign w:val="center"/>
          </w:tcPr>
          <w:p w14:paraId="3AAAABB0" w14:textId="77777777" w:rsidR="009C53BF" w:rsidRPr="00173F44" w:rsidRDefault="009C53BF" w:rsidP="00BE2DA1">
            <w:pPr>
              <w:jc w:val="center"/>
              <w:rPr>
                <w:color w:val="auto"/>
                <w:sz w:val="26"/>
                <w:szCs w:val="26"/>
              </w:rPr>
            </w:pPr>
          </w:p>
        </w:tc>
        <w:tc>
          <w:tcPr>
            <w:tcW w:w="1938" w:type="dxa"/>
            <w:vAlign w:val="center"/>
          </w:tcPr>
          <w:p w14:paraId="408956E7" w14:textId="77777777" w:rsidR="009C53BF" w:rsidRPr="00173F44" w:rsidRDefault="009C53BF" w:rsidP="00BE2DA1">
            <w:pPr>
              <w:jc w:val="center"/>
              <w:rPr>
                <w:color w:val="auto"/>
                <w:sz w:val="26"/>
                <w:szCs w:val="26"/>
              </w:rPr>
            </w:pPr>
          </w:p>
        </w:tc>
      </w:tr>
      <w:tr w:rsidR="009C53BF" w:rsidRPr="00173F44" w14:paraId="7591FBA6" w14:textId="77777777" w:rsidTr="006564BB">
        <w:trPr>
          <w:trHeight w:val="722"/>
        </w:trPr>
        <w:tc>
          <w:tcPr>
            <w:tcW w:w="1560" w:type="dxa"/>
            <w:vAlign w:val="center"/>
          </w:tcPr>
          <w:p w14:paraId="42CED4DA" w14:textId="77777777" w:rsidR="009C53BF" w:rsidRPr="00173F44" w:rsidRDefault="009C53BF" w:rsidP="00BE2DA1">
            <w:pPr>
              <w:jc w:val="center"/>
              <w:rPr>
                <w:color w:val="auto"/>
                <w:sz w:val="26"/>
                <w:szCs w:val="26"/>
              </w:rPr>
            </w:pPr>
          </w:p>
        </w:tc>
        <w:tc>
          <w:tcPr>
            <w:tcW w:w="1864" w:type="dxa"/>
            <w:vAlign w:val="center"/>
          </w:tcPr>
          <w:p w14:paraId="13C89A6C" w14:textId="77777777" w:rsidR="009C53BF" w:rsidRPr="00173F44" w:rsidRDefault="009C53BF" w:rsidP="00BE2DA1">
            <w:pPr>
              <w:jc w:val="center"/>
              <w:rPr>
                <w:color w:val="auto"/>
                <w:sz w:val="26"/>
                <w:szCs w:val="26"/>
              </w:rPr>
            </w:pPr>
          </w:p>
        </w:tc>
        <w:tc>
          <w:tcPr>
            <w:tcW w:w="2842" w:type="dxa"/>
            <w:vAlign w:val="center"/>
          </w:tcPr>
          <w:p w14:paraId="11D8D1F1" w14:textId="77777777" w:rsidR="009C53BF" w:rsidRPr="00173F44" w:rsidRDefault="009C53BF" w:rsidP="00BE2DA1">
            <w:pPr>
              <w:jc w:val="center"/>
              <w:rPr>
                <w:color w:val="auto"/>
                <w:sz w:val="26"/>
                <w:szCs w:val="26"/>
              </w:rPr>
            </w:pPr>
          </w:p>
        </w:tc>
        <w:tc>
          <w:tcPr>
            <w:tcW w:w="2031" w:type="dxa"/>
            <w:vAlign w:val="center"/>
          </w:tcPr>
          <w:p w14:paraId="45FAC093" w14:textId="77777777" w:rsidR="009C53BF" w:rsidRPr="00173F44" w:rsidRDefault="009C53BF" w:rsidP="00BE2DA1">
            <w:pPr>
              <w:jc w:val="center"/>
              <w:rPr>
                <w:color w:val="auto"/>
                <w:sz w:val="26"/>
                <w:szCs w:val="26"/>
              </w:rPr>
            </w:pPr>
          </w:p>
        </w:tc>
        <w:tc>
          <w:tcPr>
            <w:tcW w:w="1938" w:type="dxa"/>
            <w:vAlign w:val="center"/>
          </w:tcPr>
          <w:p w14:paraId="3FBA9FD1" w14:textId="77777777" w:rsidR="009C53BF" w:rsidRPr="00173F44" w:rsidRDefault="009C53BF" w:rsidP="00BE2DA1">
            <w:pPr>
              <w:jc w:val="left"/>
              <w:rPr>
                <w:color w:val="auto"/>
                <w:sz w:val="26"/>
                <w:szCs w:val="26"/>
              </w:rPr>
            </w:pPr>
          </w:p>
        </w:tc>
      </w:tr>
      <w:tr w:rsidR="009C53BF" w:rsidRPr="00173F44" w14:paraId="25AC1CC9" w14:textId="77777777" w:rsidTr="006564BB">
        <w:trPr>
          <w:trHeight w:val="722"/>
        </w:trPr>
        <w:tc>
          <w:tcPr>
            <w:tcW w:w="1560" w:type="dxa"/>
            <w:vAlign w:val="center"/>
          </w:tcPr>
          <w:p w14:paraId="7C7010A1" w14:textId="77777777" w:rsidR="009C53BF" w:rsidRPr="00173F44" w:rsidRDefault="009C53BF" w:rsidP="00BE2DA1">
            <w:pPr>
              <w:jc w:val="center"/>
              <w:rPr>
                <w:color w:val="auto"/>
                <w:sz w:val="26"/>
                <w:szCs w:val="26"/>
              </w:rPr>
            </w:pPr>
          </w:p>
        </w:tc>
        <w:tc>
          <w:tcPr>
            <w:tcW w:w="1864" w:type="dxa"/>
            <w:vAlign w:val="center"/>
          </w:tcPr>
          <w:p w14:paraId="723ADE1B" w14:textId="77777777" w:rsidR="009C53BF" w:rsidRPr="00173F44" w:rsidRDefault="009C53BF" w:rsidP="00BE2DA1">
            <w:pPr>
              <w:jc w:val="center"/>
              <w:rPr>
                <w:color w:val="auto"/>
                <w:sz w:val="26"/>
                <w:szCs w:val="26"/>
              </w:rPr>
            </w:pPr>
          </w:p>
        </w:tc>
        <w:tc>
          <w:tcPr>
            <w:tcW w:w="2842" w:type="dxa"/>
            <w:vAlign w:val="center"/>
          </w:tcPr>
          <w:p w14:paraId="5767A81F" w14:textId="77777777" w:rsidR="009C53BF" w:rsidRPr="00173F44" w:rsidRDefault="009C53BF" w:rsidP="00BE2DA1">
            <w:pPr>
              <w:jc w:val="center"/>
              <w:rPr>
                <w:color w:val="auto"/>
                <w:sz w:val="26"/>
                <w:szCs w:val="26"/>
              </w:rPr>
            </w:pPr>
          </w:p>
        </w:tc>
        <w:tc>
          <w:tcPr>
            <w:tcW w:w="2031" w:type="dxa"/>
            <w:vAlign w:val="center"/>
          </w:tcPr>
          <w:p w14:paraId="3EA97FE8" w14:textId="77777777" w:rsidR="009C53BF" w:rsidRPr="00173F44" w:rsidRDefault="009C53BF" w:rsidP="00BE2DA1">
            <w:pPr>
              <w:jc w:val="center"/>
              <w:rPr>
                <w:color w:val="auto"/>
                <w:sz w:val="26"/>
                <w:szCs w:val="26"/>
              </w:rPr>
            </w:pPr>
          </w:p>
        </w:tc>
        <w:tc>
          <w:tcPr>
            <w:tcW w:w="1938" w:type="dxa"/>
            <w:vAlign w:val="center"/>
          </w:tcPr>
          <w:p w14:paraId="079CCE89" w14:textId="77777777" w:rsidR="009C53BF" w:rsidRPr="00173F44" w:rsidRDefault="009C53BF" w:rsidP="00BE2DA1">
            <w:pPr>
              <w:jc w:val="center"/>
              <w:rPr>
                <w:color w:val="auto"/>
                <w:sz w:val="26"/>
                <w:szCs w:val="26"/>
              </w:rPr>
            </w:pPr>
          </w:p>
        </w:tc>
      </w:tr>
      <w:tr w:rsidR="009C53BF" w:rsidRPr="00173F44" w14:paraId="5BDA7F2F" w14:textId="77777777" w:rsidTr="006564BB">
        <w:trPr>
          <w:trHeight w:val="722"/>
        </w:trPr>
        <w:tc>
          <w:tcPr>
            <w:tcW w:w="1560" w:type="dxa"/>
            <w:vAlign w:val="center"/>
          </w:tcPr>
          <w:p w14:paraId="56D91BA4" w14:textId="77777777" w:rsidR="009C53BF" w:rsidRPr="00173F44" w:rsidRDefault="009C53BF" w:rsidP="00BE2DA1">
            <w:pPr>
              <w:jc w:val="center"/>
              <w:rPr>
                <w:sz w:val="26"/>
                <w:szCs w:val="26"/>
              </w:rPr>
            </w:pPr>
          </w:p>
        </w:tc>
        <w:tc>
          <w:tcPr>
            <w:tcW w:w="1864" w:type="dxa"/>
            <w:vAlign w:val="center"/>
          </w:tcPr>
          <w:p w14:paraId="62064D80" w14:textId="77777777" w:rsidR="009C53BF" w:rsidRPr="00173F44" w:rsidRDefault="009C53BF" w:rsidP="00BE2DA1">
            <w:pPr>
              <w:jc w:val="center"/>
              <w:rPr>
                <w:sz w:val="26"/>
                <w:szCs w:val="26"/>
              </w:rPr>
            </w:pPr>
          </w:p>
        </w:tc>
        <w:tc>
          <w:tcPr>
            <w:tcW w:w="2842" w:type="dxa"/>
            <w:vAlign w:val="center"/>
          </w:tcPr>
          <w:p w14:paraId="26D8090F" w14:textId="77777777" w:rsidR="009C53BF" w:rsidRPr="00173F44" w:rsidRDefault="009C53BF" w:rsidP="00BE2DA1">
            <w:pPr>
              <w:jc w:val="center"/>
              <w:rPr>
                <w:sz w:val="26"/>
                <w:szCs w:val="26"/>
              </w:rPr>
            </w:pPr>
          </w:p>
        </w:tc>
        <w:tc>
          <w:tcPr>
            <w:tcW w:w="2031" w:type="dxa"/>
            <w:vAlign w:val="center"/>
          </w:tcPr>
          <w:p w14:paraId="48E04AF5" w14:textId="77777777" w:rsidR="009C53BF" w:rsidRPr="00173F44" w:rsidRDefault="009C53BF" w:rsidP="00BE2DA1">
            <w:pPr>
              <w:jc w:val="center"/>
              <w:rPr>
                <w:sz w:val="26"/>
                <w:szCs w:val="26"/>
              </w:rPr>
            </w:pPr>
          </w:p>
        </w:tc>
        <w:tc>
          <w:tcPr>
            <w:tcW w:w="1938" w:type="dxa"/>
            <w:vAlign w:val="center"/>
          </w:tcPr>
          <w:p w14:paraId="5FA86FEB" w14:textId="77777777" w:rsidR="009C53BF" w:rsidRPr="00173F44" w:rsidRDefault="009C53BF" w:rsidP="00BE2DA1">
            <w:pPr>
              <w:jc w:val="center"/>
              <w:rPr>
                <w:sz w:val="26"/>
                <w:szCs w:val="26"/>
              </w:rPr>
            </w:pPr>
          </w:p>
        </w:tc>
      </w:tr>
      <w:tr w:rsidR="00B92283" w:rsidRPr="00173F44" w14:paraId="32B167B5" w14:textId="77777777" w:rsidTr="006564BB">
        <w:trPr>
          <w:trHeight w:val="722"/>
        </w:trPr>
        <w:tc>
          <w:tcPr>
            <w:tcW w:w="1560" w:type="dxa"/>
            <w:vAlign w:val="center"/>
          </w:tcPr>
          <w:p w14:paraId="26FAC487" w14:textId="77777777" w:rsidR="00B92283" w:rsidRPr="00173F44" w:rsidRDefault="00B92283" w:rsidP="00BE2DA1">
            <w:pPr>
              <w:jc w:val="center"/>
              <w:rPr>
                <w:sz w:val="26"/>
                <w:szCs w:val="26"/>
              </w:rPr>
            </w:pPr>
          </w:p>
        </w:tc>
        <w:tc>
          <w:tcPr>
            <w:tcW w:w="1864" w:type="dxa"/>
            <w:vAlign w:val="center"/>
          </w:tcPr>
          <w:p w14:paraId="7D5245BB" w14:textId="77777777" w:rsidR="00B92283" w:rsidRPr="00173F44" w:rsidRDefault="00B92283" w:rsidP="00BE2DA1">
            <w:pPr>
              <w:jc w:val="center"/>
              <w:rPr>
                <w:sz w:val="26"/>
                <w:szCs w:val="26"/>
              </w:rPr>
            </w:pPr>
          </w:p>
        </w:tc>
        <w:tc>
          <w:tcPr>
            <w:tcW w:w="2842" w:type="dxa"/>
            <w:vAlign w:val="center"/>
          </w:tcPr>
          <w:p w14:paraId="584A1D34" w14:textId="77777777" w:rsidR="00B92283" w:rsidRPr="00173F44" w:rsidRDefault="00B92283" w:rsidP="00BE2DA1">
            <w:pPr>
              <w:jc w:val="center"/>
              <w:rPr>
                <w:sz w:val="26"/>
                <w:szCs w:val="26"/>
              </w:rPr>
            </w:pPr>
          </w:p>
        </w:tc>
        <w:tc>
          <w:tcPr>
            <w:tcW w:w="2031" w:type="dxa"/>
            <w:vAlign w:val="center"/>
          </w:tcPr>
          <w:p w14:paraId="2E4F40EA" w14:textId="77777777" w:rsidR="00B92283" w:rsidRPr="00173F44" w:rsidRDefault="00B92283" w:rsidP="00BE2DA1">
            <w:pPr>
              <w:jc w:val="center"/>
              <w:rPr>
                <w:sz w:val="26"/>
                <w:szCs w:val="26"/>
              </w:rPr>
            </w:pPr>
          </w:p>
        </w:tc>
        <w:tc>
          <w:tcPr>
            <w:tcW w:w="1938" w:type="dxa"/>
            <w:vAlign w:val="center"/>
          </w:tcPr>
          <w:p w14:paraId="317A0F80" w14:textId="77777777" w:rsidR="00B92283" w:rsidRPr="00173F44" w:rsidRDefault="00B92283" w:rsidP="00BE2DA1">
            <w:pPr>
              <w:jc w:val="center"/>
              <w:rPr>
                <w:sz w:val="26"/>
                <w:szCs w:val="26"/>
              </w:rPr>
            </w:pPr>
          </w:p>
        </w:tc>
      </w:tr>
    </w:tbl>
    <w:p w14:paraId="409BB978" w14:textId="589B872C" w:rsidR="00B92283" w:rsidRPr="00B92283" w:rsidRDefault="009C53BF" w:rsidP="00B92283">
      <w:pPr>
        <w:spacing w:before="120" w:after="120" w:line="288" w:lineRule="auto"/>
        <w:jc w:val="center"/>
        <w:rPr>
          <w:rFonts w:ascii="Times New Roman" w:hAnsi="Times New Roman" w:cs="Times New Roman"/>
          <w:i/>
          <w:sz w:val="26"/>
          <w:szCs w:val="26"/>
          <w:lang w:val="en-GB"/>
        </w:rPr>
      </w:pPr>
      <w:r w:rsidRPr="00C13C7C">
        <w:rPr>
          <w:rFonts w:ascii="Times New Roman" w:hAnsi="Times New Roman" w:cs="Times New Roman"/>
          <w:i/>
          <w:sz w:val="26"/>
          <w:szCs w:val="26"/>
          <w:lang w:val="en-GB"/>
        </w:rPr>
        <w:t>Tài liệu nội bộ</w:t>
      </w:r>
    </w:p>
    <w:p w14:paraId="7DE11D4B" w14:textId="32534C1D" w:rsidR="00FD14CC" w:rsidRDefault="009C53BF" w:rsidP="004D0473">
      <w:pPr>
        <w:pStyle w:val="NormalWeb"/>
        <w:shd w:val="clear" w:color="auto" w:fill="FFFFFF"/>
        <w:spacing w:before="120" w:beforeAutospacing="0" w:after="120" w:afterAutospacing="0"/>
        <w:ind w:firstLine="426"/>
        <w:jc w:val="center"/>
        <w:rPr>
          <w:b/>
          <w:bCs/>
          <w:color w:val="000000"/>
          <w:sz w:val="28"/>
          <w:szCs w:val="28"/>
          <w:lang w:val="fr-FR"/>
        </w:rPr>
      </w:pPr>
      <w:r w:rsidRPr="006C77F6">
        <w:rPr>
          <w:b/>
          <w:bCs/>
          <w:color w:val="000000"/>
          <w:sz w:val="28"/>
          <w:szCs w:val="28"/>
          <w:lang w:val="fr-FR"/>
        </w:rPr>
        <w:lastRenderedPageBreak/>
        <w:t>Phần I. QUY ĐỊNH CHUNG</w:t>
      </w:r>
    </w:p>
    <w:p w14:paraId="060CBCE9" w14:textId="77777777" w:rsidR="00050A52" w:rsidRPr="004212CD" w:rsidRDefault="00050A52" w:rsidP="00050A52">
      <w:pPr>
        <w:pStyle w:val="NormalWeb"/>
        <w:shd w:val="clear" w:color="auto" w:fill="FFFFFF"/>
        <w:spacing w:before="120" w:beforeAutospacing="0" w:after="120" w:afterAutospacing="0"/>
        <w:jc w:val="both"/>
        <w:rPr>
          <w:b/>
          <w:color w:val="000000"/>
          <w:sz w:val="28"/>
          <w:szCs w:val="28"/>
          <w:lang w:val="fr-FR"/>
        </w:rPr>
      </w:pPr>
      <w:r>
        <w:rPr>
          <w:b/>
          <w:bCs/>
          <w:color w:val="000000"/>
          <w:sz w:val="28"/>
          <w:szCs w:val="28"/>
          <w:lang w:val="fr-FR"/>
        </w:rPr>
        <w:t>I</w:t>
      </w:r>
      <w:r w:rsidRPr="004212CD">
        <w:rPr>
          <w:b/>
          <w:color w:val="000000"/>
          <w:sz w:val="28"/>
          <w:szCs w:val="28"/>
          <w:lang w:val="fr-FR"/>
        </w:rPr>
        <w:t>. Đối tượng áp dụng</w:t>
      </w:r>
    </w:p>
    <w:p w14:paraId="31B7DDAF" w14:textId="77777777" w:rsidR="00050A52" w:rsidRPr="004212CD" w:rsidRDefault="00050A52" w:rsidP="00050A52">
      <w:pPr>
        <w:pStyle w:val="NormalWeb"/>
        <w:shd w:val="clear" w:color="auto" w:fill="FFFFFF"/>
        <w:spacing w:before="120" w:beforeAutospacing="0" w:after="120" w:afterAutospacing="0"/>
        <w:jc w:val="both"/>
        <w:rPr>
          <w:color w:val="000000"/>
          <w:sz w:val="28"/>
          <w:szCs w:val="28"/>
          <w:lang w:val="fr-FR"/>
        </w:rPr>
      </w:pPr>
      <w:r w:rsidRPr="004212CD">
        <w:rPr>
          <w:color w:val="000000"/>
          <w:sz w:val="28"/>
          <w:szCs w:val="28"/>
          <w:lang w:val="fr-FR"/>
        </w:rPr>
        <w:t>1.1. Cơ sở y tế đủ điều kiện khám chữa bệnh tại phòng khám đa khoa.</w:t>
      </w:r>
    </w:p>
    <w:p w14:paraId="75C04E66" w14:textId="0751167D" w:rsidR="00050A52" w:rsidRPr="004212CD" w:rsidRDefault="00050A52" w:rsidP="00050A52">
      <w:pPr>
        <w:pStyle w:val="NormalWeb"/>
        <w:shd w:val="clear" w:color="auto" w:fill="FFFFFF"/>
        <w:spacing w:before="120" w:beforeAutospacing="0" w:after="120" w:afterAutospacing="0"/>
        <w:jc w:val="both"/>
        <w:rPr>
          <w:color w:val="000000"/>
          <w:sz w:val="28"/>
          <w:szCs w:val="28"/>
          <w:lang w:val="fr-FR"/>
        </w:rPr>
      </w:pPr>
      <w:r w:rsidRPr="004212CD">
        <w:rPr>
          <w:color w:val="000000"/>
          <w:sz w:val="28"/>
          <w:szCs w:val="28"/>
          <w:lang w:val="fr-FR"/>
        </w:rPr>
        <w:t xml:space="preserve">1.2. Nhân viên y tế </w:t>
      </w:r>
      <w:r w:rsidR="005C25D9">
        <w:rPr>
          <w:color w:val="000000"/>
          <w:sz w:val="28"/>
          <w:szCs w:val="28"/>
          <w:lang w:val="fr-FR"/>
        </w:rPr>
        <w:t>thực hiện</w:t>
      </w:r>
      <w:r w:rsidRPr="004212CD">
        <w:rPr>
          <w:color w:val="000000"/>
          <w:sz w:val="28"/>
          <w:szCs w:val="28"/>
          <w:lang w:val="fr-FR"/>
        </w:rPr>
        <w:t xml:space="preserve"> được cấp chứng chỉ hành nghề</w:t>
      </w:r>
      <w:r>
        <w:rPr>
          <w:color w:val="000000"/>
          <w:sz w:val="28"/>
          <w:szCs w:val="28"/>
          <w:lang w:val="fr-FR"/>
        </w:rPr>
        <w:t xml:space="preserve"> hoặc chứng nhận/chứng chỉ</w:t>
      </w:r>
      <w:r w:rsidRPr="004212CD">
        <w:rPr>
          <w:color w:val="000000"/>
          <w:sz w:val="28"/>
          <w:szCs w:val="28"/>
          <w:lang w:val="fr-FR"/>
        </w:rPr>
        <w:t xml:space="preserve"> thực hiện</w:t>
      </w:r>
      <w:r>
        <w:rPr>
          <w:color w:val="000000"/>
          <w:sz w:val="28"/>
          <w:szCs w:val="28"/>
          <w:lang w:val="fr-FR"/>
        </w:rPr>
        <w:t>.</w:t>
      </w:r>
    </w:p>
    <w:p w14:paraId="6D8C985C" w14:textId="4D68282F" w:rsidR="00050A52" w:rsidRPr="004212CD" w:rsidRDefault="00050A52" w:rsidP="00050A52">
      <w:pPr>
        <w:pStyle w:val="NormalWeb"/>
        <w:shd w:val="clear" w:color="auto" w:fill="FFFFFF"/>
        <w:spacing w:before="120" w:beforeAutospacing="0" w:after="120" w:afterAutospacing="0"/>
        <w:jc w:val="both"/>
        <w:rPr>
          <w:color w:val="000000"/>
          <w:sz w:val="28"/>
          <w:szCs w:val="28"/>
          <w:lang w:val="fr-FR"/>
        </w:rPr>
      </w:pPr>
      <w:r w:rsidRPr="004212CD">
        <w:rPr>
          <w:color w:val="000000"/>
          <w:sz w:val="28"/>
          <w:szCs w:val="28"/>
          <w:lang w:val="fr-FR"/>
        </w:rPr>
        <w:t xml:space="preserve">1.3. Người </w:t>
      </w:r>
      <w:r w:rsidR="00F54135">
        <w:rPr>
          <w:color w:val="000000"/>
          <w:sz w:val="28"/>
          <w:szCs w:val="28"/>
          <w:lang w:val="fr-FR"/>
        </w:rPr>
        <w:t xml:space="preserve">bệnh </w:t>
      </w:r>
      <w:r w:rsidRPr="004212CD">
        <w:rPr>
          <w:color w:val="000000"/>
          <w:sz w:val="28"/>
          <w:szCs w:val="28"/>
          <w:lang w:val="fr-FR"/>
        </w:rPr>
        <w:t xml:space="preserve">có </w:t>
      </w:r>
      <w:r>
        <w:rPr>
          <w:color w:val="000000"/>
          <w:sz w:val="28"/>
          <w:szCs w:val="28"/>
          <w:lang w:val="fr-FR"/>
        </w:rPr>
        <w:t xml:space="preserve">chỉ định hoặc </w:t>
      </w:r>
      <w:r w:rsidRPr="004212CD">
        <w:rPr>
          <w:color w:val="000000"/>
          <w:sz w:val="28"/>
          <w:szCs w:val="28"/>
          <w:lang w:val="fr-FR"/>
        </w:rPr>
        <w:t xml:space="preserve">nhu cầu </w:t>
      </w:r>
      <w:r>
        <w:rPr>
          <w:color w:val="000000"/>
          <w:sz w:val="28"/>
          <w:szCs w:val="28"/>
          <w:lang w:val="fr-FR"/>
        </w:rPr>
        <w:t>thực hiện kỹ thuật</w:t>
      </w:r>
      <w:r w:rsidRPr="004212CD">
        <w:rPr>
          <w:color w:val="000000"/>
          <w:sz w:val="28"/>
          <w:szCs w:val="28"/>
          <w:lang w:val="fr-FR"/>
        </w:rPr>
        <w:t>.</w:t>
      </w:r>
    </w:p>
    <w:p w14:paraId="16D7FBE6" w14:textId="55D31823" w:rsidR="009C53BF" w:rsidRPr="006C77F6" w:rsidRDefault="00F83408" w:rsidP="009C53BF">
      <w:pPr>
        <w:pStyle w:val="NormalWeb"/>
        <w:shd w:val="clear" w:color="auto" w:fill="FFFFFF"/>
        <w:spacing w:before="120" w:beforeAutospacing="0" w:after="120" w:afterAutospacing="0"/>
        <w:jc w:val="both"/>
        <w:rPr>
          <w:b/>
          <w:color w:val="000000"/>
          <w:sz w:val="28"/>
          <w:szCs w:val="28"/>
          <w:lang w:val="fr-FR"/>
        </w:rPr>
      </w:pPr>
      <w:r>
        <w:rPr>
          <w:b/>
          <w:color w:val="000000"/>
          <w:sz w:val="28"/>
          <w:szCs w:val="28"/>
          <w:lang w:val="fr-FR"/>
        </w:rPr>
        <w:t>II</w:t>
      </w:r>
      <w:r w:rsidR="009C53BF" w:rsidRPr="006C77F6">
        <w:rPr>
          <w:b/>
          <w:color w:val="000000"/>
          <w:sz w:val="28"/>
          <w:szCs w:val="28"/>
          <w:lang w:val="fr-FR"/>
        </w:rPr>
        <w:t>. Thực hiện ứng dụng quy trình khám chữa bệnh tại phòng khám đa khoa</w:t>
      </w:r>
    </w:p>
    <w:p w14:paraId="2BF36486" w14:textId="1BFDE832" w:rsidR="00C63203" w:rsidRDefault="00F83408" w:rsidP="009C53BF">
      <w:pPr>
        <w:pStyle w:val="NormalWeb"/>
        <w:shd w:val="clear" w:color="auto" w:fill="FFFFFF"/>
        <w:spacing w:before="120" w:beforeAutospacing="0" w:after="120" w:afterAutospacing="0"/>
        <w:jc w:val="both"/>
        <w:rPr>
          <w:b/>
          <w:sz w:val="28"/>
          <w:szCs w:val="28"/>
          <w:lang w:val="fr-FR"/>
        </w:rPr>
      </w:pPr>
      <w:r>
        <w:rPr>
          <w:b/>
          <w:sz w:val="28"/>
          <w:szCs w:val="28"/>
          <w:lang w:val="fr-FR"/>
        </w:rPr>
        <w:t>III</w:t>
      </w:r>
      <w:r w:rsidR="009C53BF" w:rsidRPr="006C77F6">
        <w:rPr>
          <w:b/>
          <w:sz w:val="28"/>
          <w:szCs w:val="28"/>
          <w:lang w:val="fr-FR"/>
        </w:rPr>
        <w:t>. Tài liệu tham khảo</w:t>
      </w:r>
    </w:p>
    <w:p w14:paraId="2A9C03E5" w14:textId="146F5D69" w:rsidR="00901678" w:rsidRPr="00901678" w:rsidRDefault="00DD5619" w:rsidP="00DC25D9">
      <w:pPr>
        <w:pStyle w:val="NormalWeb"/>
        <w:shd w:val="clear" w:color="auto" w:fill="FFFFFF"/>
        <w:spacing w:before="60" w:beforeAutospacing="0" w:after="60" w:afterAutospacing="0" w:line="276" w:lineRule="auto"/>
        <w:jc w:val="both"/>
        <w:rPr>
          <w:sz w:val="28"/>
          <w:szCs w:val="28"/>
          <w:shd w:val="clear" w:color="auto" w:fill="FFFFFF"/>
        </w:rPr>
      </w:pPr>
      <w:r w:rsidRPr="00901678">
        <w:rPr>
          <w:sz w:val="28"/>
          <w:szCs w:val="28"/>
          <w:shd w:val="clear" w:color="auto" w:fill="FFFFFF"/>
        </w:rPr>
        <w:t xml:space="preserve">- </w:t>
      </w:r>
      <w:r w:rsidR="00901678" w:rsidRPr="00901678">
        <w:rPr>
          <w:sz w:val="28"/>
          <w:szCs w:val="28"/>
        </w:rPr>
        <w:t>Quyết định số 1851/QĐ-BYT ngày 24 tháng 04 năm 2020</w:t>
      </w:r>
      <w:r w:rsidR="00901678" w:rsidRPr="00901678">
        <w:rPr>
          <w:sz w:val="28"/>
          <w:szCs w:val="28"/>
          <w:shd w:val="clear" w:color="auto" w:fill="FFFFFF"/>
        </w:rPr>
        <w:t xml:space="preserve"> Bộ Y tế về hướng dẫn chẩn đoán vè điều trị hen phế quản ở người lớn và trẻ em ≥ 12 tuổi;</w:t>
      </w:r>
    </w:p>
    <w:p w14:paraId="56DCB510" w14:textId="58CFA669" w:rsidR="00DC25D9" w:rsidRPr="00615DC2" w:rsidRDefault="00901678" w:rsidP="00DC25D9">
      <w:pPr>
        <w:pStyle w:val="NormalWeb"/>
        <w:shd w:val="clear" w:color="auto" w:fill="FFFFFF"/>
        <w:spacing w:before="60" w:beforeAutospacing="0" w:after="60" w:afterAutospacing="0" w:line="276" w:lineRule="auto"/>
        <w:jc w:val="both"/>
        <w:rPr>
          <w:sz w:val="28"/>
          <w:szCs w:val="28"/>
          <w:lang w:val="fr-FR"/>
        </w:rPr>
      </w:pPr>
      <w:r w:rsidRPr="00901678">
        <w:rPr>
          <w:sz w:val="28"/>
          <w:szCs w:val="28"/>
          <w:shd w:val="clear" w:color="auto" w:fill="FFFFFF"/>
        </w:rPr>
        <w:t xml:space="preserve">- </w:t>
      </w:r>
      <w:r w:rsidR="00615DC2" w:rsidRPr="00615DC2">
        <w:rPr>
          <w:sz w:val="28"/>
          <w:szCs w:val="28"/>
          <w:lang w:val="fr-FR"/>
        </w:rPr>
        <w:t>Quy trình kỹ thuật 25</w:t>
      </w:r>
      <w:r w:rsidR="00615DC2" w:rsidRPr="00615DC2">
        <w:rPr>
          <w:sz w:val="28"/>
          <w:szCs w:val="28"/>
        </w:rPr>
        <w:t xml:space="preserve"> ban hành kèm theo Quyết định số 1192/QĐ-TTYT-TB ngày 31/12/2022 của Giám đốc Trung tâm Y tế huyện Trà Bồng. Trang 86</w:t>
      </w:r>
      <w:r w:rsidR="00615DC2" w:rsidRPr="00615DC2">
        <w:rPr>
          <w:sz w:val="28"/>
          <w:szCs w:val="28"/>
          <w:lang w:val="fr-FR"/>
        </w:rPr>
        <w:t>;</w:t>
      </w:r>
    </w:p>
    <w:p w14:paraId="2FF478CB" w14:textId="01CB51D2" w:rsidR="00722A80" w:rsidRPr="00901678" w:rsidRDefault="0033642A" w:rsidP="00DC25D9">
      <w:pPr>
        <w:pStyle w:val="NormalWeb"/>
        <w:shd w:val="clear" w:color="auto" w:fill="FFFFFF"/>
        <w:spacing w:before="60" w:beforeAutospacing="0" w:after="60" w:afterAutospacing="0" w:line="276" w:lineRule="auto"/>
        <w:jc w:val="both"/>
        <w:rPr>
          <w:sz w:val="28"/>
          <w:szCs w:val="28"/>
          <w:lang w:val="fr-FR"/>
        </w:rPr>
      </w:pPr>
      <w:r w:rsidRPr="00901678">
        <w:rPr>
          <w:sz w:val="28"/>
          <w:szCs w:val="28"/>
          <w:lang w:val="fr-FR"/>
        </w:rPr>
        <w:t>- Quyết định 3023/QĐ-BYT ngày 28/7/2023 của Bộ Y tế về việc ban hành Đề cương tài liệu chuyên môn Hướng dẫn quy trình kỹ thuật khám bệnh, chữa bệnh.</w:t>
      </w:r>
    </w:p>
    <w:p w14:paraId="661AE8B1" w14:textId="77777777" w:rsidR="00E6181D" w:rsidRDefault="00E6181D" w:rsidP="00E6181D">
      <w:pPr>
        <w:pStyle w:val="NormalWeb"/>
        <w:shd w:val="clear" w:color="auto" w:fill="FFFFFF"/>
        <w:spacing w:before="60" w:beforeAutospacing="0" w:after="60" w:afterAutospacing="0" w:line="276" w:lineRule="auto"/>
        <w:ind w:left="426"/>
        <w:rPr>
          <w:b/>
          <w:color w:val="000000"/>
          <w:sz w:val="28"/>
          <w:szCs w:val="28"/>
          <w:lang w:val="fr-FR"/>
        </w:rPr>
      </w:pPr>
      <w:bookmarkStart w:id="0" w:name="_GoBack"/>
      <w:bookmarkEnd w:id="0"/>
    </w:p>
    <w:p w14:paraId="79FF2119" w14:textId="7F0F827F" w:rsidR="009C53BF" w:rsidRPr="004D0473" w:rsidRDefault="009C53BF" w:rsidP="004D0473">
      <w:pPr>
        <w:pStyle w:val="NormalWeb"/>
        <w:shd w:val="clear" w:color="auto" w:fill="FFFFFF"/>
        <w:spacing w:before="120" w:beforeAutospacing="0" w:after="120" w:afterAutospacing="0"/>
        <w:ind w:firstLine="426"/>
        <w:jc w:val="center"/>
        <w:rPr>
          <w:b/>
          <w:color w:val="000000"/>
          <w:sz w:val="28"/>
          <w:szCs w:val="28"/>
          <w:lang w:val="fr-FR"/>
        </w:rPr>
      </w:pPr>
      <w:r w:rsidRPr="006C77F6">
        <w:rPr>
          <w:b/>
          <w:color w:val="000000"/>
          <w:sz w:val="28"/>
          <w:szCs w:val="28"/>
          <w:lang w:val="fr-FR"/>
        </w:rPr>
        <w:t>Phần II. QUY TRÌNH KỸ THUẬT</w:t>
      </w:r>
    </w:p>
    <w:p w14:paraId="18029DA0" w14:textId="12B0AFD6" w:rsidR="00B17701" w:rsidRPr="00874CFF" w:rsidRDefault="00B17701" w:rsidP="00874CFF">
      <w:pPr>
        <w:pStyle w:val="NormalWeb"/>
        <w:shd w:val="clear" w:color="auto" w:fill="FFFFFF"/>
        <w:spacing w:before="120" w:beforeAutospacing="0" w:after="120" w:afterAutospacing="0" w:line="288" w:lineRule="auto"/>
        <w:jc w:val="both"/>
        <w:rPr>
          <w:b/>
          <w:sz w:val="28"/>
          <w:szCs w:val="28"/>
        </w:rPr>
      </w:pPr>
      <w:r w:rsidRPr="00874CFF">
        <w:rPr>
          <w:b/>
          <w:sz w:val="28"/>
          <w:szCs w:val="28"/>
        </w:rPr>
        <w:t xml:space="preserve">I. </w:t>
      </w:r>
      <w:r w:rsidR="009E0A34" w:rsidRPr="00874CFF">
        <w:rPr>
          <w:b/>
          <w:sz w:val="28"/>
          <w:szCs w:val="28"/>
        </w:rPr>
        <w:t>Định nghĩa</w:t>
      </w:r>
    </w:p>
    <w:p w14:paraId="2B42FA4C" w14:textId="77777777" w:rsidR="00EA6FAE" w:rsidRPr="00874CFF" w:rsidRDefault="002E72B8" w:rsidP="00874CFF">
      <w:pPr>
        <w:pStyle w:val="NormalWeb"/>
        <w:shd w:val="clear" w:color="auto" w:fill="FFFFFF"/>
        <w:spacing w:before="120" w:beforeAutospacing="0" w:after="120" w:afterAutospacing="0" w:line="276" w:lineRule="auto"/>
        <w:jc w:val="both"/>
        <w:rPr>
          <w:sz w:val="28"/>
          <w:szCs w:val="28"/>
        </w:rPr>
      </w:pPr>
      <w:r w:rsidRPr="00874CFF">
        <w:rPr>
          <w:sz w:val="28"/>
          <w:szCs w:val="28"/>
          <w:shd w:val="clear" w:color="auto" w:fill="FFFFFF"/>
        </w:rPr>
        <w:t> </w:t>
      </w:r>
      <w:r w:rsidRPr="00874CFF">
        <w:rPr>
          <w:sz w:val="28"/>
          <w:szCs w:val="28"/>
          <w:shd w:val="clear" w:color="auto" w:fill="FFFFFF"/>
        </w:rPr>
        <w:tab/>
      </w:r>
      <w:r w:rsidR="00EA6FAE" w:rsidRPr="00874CFF">
        <w:rPr>
          <w:sz w:val="28"/>
          <w:szCs w:val="28"/>
        </w:rPr>
        <w:t>Khí dung thuốc giãn phế quản là đưa thuốc giãn phế quản dưới dạng sương mù, các hạt thuốc có kích thước 1-5 micromet vào khí phế quản để điều trị co thắt phế quản.</w:t>
      </w:r>
    </w:p>
    <w:p w14:paraId="42FDE323" w14:textId="43890436" w:rsidR="00497871" w:rsidRPr="00874CFF" w:rsidRDefault="00B17701" w:rsidP="00874CFF">
      <w:pPr>
        <w:pStyle w:val="NormalWeb"/>
        <w:shd w:val="clear" w:color="auto" w:fill="FFFFFF"/>
        <w:spacing w:before="120" w:beforeAutospacing="0" w:after="120" w:afterAutospacing="0" w:line="276" w:lineRule="auto"/>
        <w:jc w:val="both"/>
        <w:rPr>
          <w:b/>
          <w:sz w:val="28"/>
          <w:szCs w:val="28"/>
        </w:rPr>
      </w:pPr>
      <w:r w:rsidRPr="00874CFF">
        <w:rPr>
          <w:b/>
          <w:sz w:val="28"/>
          <w:szCs w:val="28"/>
        </w:rPr>
        <w:t xml:space="preserve">II. </w:t>
      </w:r>
      <w:r w:rsidR="009E0A34" w:rsidRPr="00874CFF">
        <w:rPr>
          <w:b/>
          <w:sz w:val="28"/>
          <w:szCs w:val="28"/>
        </w:rPr>
        <w:t>Chỉ định</w:t>
      </w:r>
      <w:r w:rsidRPr="00874CFF">
        <w:rPr>
          <w:b/>
          <w:sz w:val="28"/>
          <w:szCs w:val="28"/>
        </w:rPr>
        <w:t xml:space="preserve"> </w:t>
      </w:r>
    </w:p>
    <w:p w14:paraId="7533AD2F" w14:textId="77777777" w:rsidR="00EA6FAE" w:rsidRPr="00874CFF" w:rsidRDefault="00EA6FAE" w:rsidP="00874CFF">
      <w:pPr>
        <w:pStyle w:val="NormalWeb"/>
        <w:shd w:val="clear" w:color="auto" w:fill="FFFFFF"/>
        <w:spacing w:before="120" w:beforeAutospacing="0" w:after="120" w:afterAutospacing="0" w:line="276" w:lineRule="auto"/>
        <w:jc w:val="both"/>
        <w:rPr>
          <w:sz w:val="28"/>
          <w:szCs w:val="28"/>
        </w:rPr>
      </w:pPr>
      <w:r w:rsidRPr="00874CFF">
        <w:rPr>
          <w:sz w:val="28"/>
          <w:szCs w:val="28"/>
        </w:rPr>
        <w:t xml:space="preserve">- Điều trị bệnh Hen phế quản và bệnh phổi tắc nghẽn mạn tính. </w:t>
      </w:r>
    </w:p>
    <w:p w14:paraId="2B613D20" w14:textId="77777777" w:rsidR="00EA6FAE" w:rsidRPr="00874CFF" w:rsidRDefault="00EA6FAE" w:rsidP="00874CFF">
      <w:pPr>
        <w:pStyle w:val="NormalWeb"/>
        <w:shd w:val="clear" w:color="auto" w:fill="FFFFFF"/>
        <w:spacing w:before="120" w:beforeAutospacing="0" w:after="120" w:afterAutospacing="0" w:line="276" w:lineRule="auto"/>
        <w:jc w:val="both"/>
        <w:rPr>
          <w:sz w:val="28"/>
          <w:szCs w:val="28"/>
        </w:rPr>
      </w:pPr>
      <w:r w:rsidRPr="00874CFF">
        <w:rPr>
          <w:sz w:val="28"/>
          <w:szCs w:val="28"/>
        </w:rPr>
        <w:t xml:space="preserve">- Sau rút ống nội khí quản có co thắt thanh khí quản. </w:t>
      </w:r>
    </w:p>
    <w:p w14:paraId="4F182B47" w14:textId="4C72C8FE" w:rsidR="00EA6FAE" w:rsidRPr="00874CFF" w:rsidRDefault="00EA6FAE" w:rsidP="00874CFF">
      <w:pPr>
        <w:pStyle w:val="NormalWeb"/>
        <w:shd w:val="clear" w:color="auto" w:fill="FFFFFF"/>
        <w:spacing w:before="120" w:beforeAutospacing="0" w:after="120" w:afterAutospacing="0" w:line="276" w:lineRule="auto"/>
        <w:jc w:val="both"/>
        <w:rPr>
          <w:sz w:val="28"/>
          <w:szCs w:val="28"/>
        </w:rPr>
      </w:pPr>
      <w:r w:rsidRPr="00874CFF">
        <w:rPr>
          <w:sz w:val="28"/>
          <w:szCs w:val="28"/>
        </w:rPr>
        <w:t xml:space="preserve">- Các bệnh lý hô hấp khác có biểu hiện co thắt phế quản. </w:t>
      </w:r>
    </w:p>
    <w:p w14:paraId="47F4C6B1" w14:textId="6D41179C" w:rsidR="00497871" w:rsidRPr="00874CFF" w:rsidRDefault="00B17701" w:rsidP="00874CFF">
      <w:pPr>
        <w:pStyle w:val="NormalWeb"/>
        <w:shd w:val="clear" w:color="auto" w:fill="FFFFFF"/>
        <w:spacing w:before="120" w:beforeAutospacing="0" w:after="120" w:afterAutospacing="0" w:line="276" w:lineRule="auto"/>
        <w:jc w:val="both"/>
        <w:rPr>
          <w:sz w:val="28"/>
          <w:szCs w:val="28"/>
        </w:rPr>
      </w:pPr>
      <w:r w:rsidRPr="00874CFF">
        <w:rPr>
          <w:rStyle w:val="Strong"/>
          <w:sz w:val="28"/>
          <w:szCs w:val="28"/>
        </w:rPr>
        <w:t xml:space="preserve">III. </w:t>
      </w:r>
      <w:r w:rsidR="00E64A34" w:rsidRPr="00874CFF">
        <w:rPr>
          <w:rStyle w:val="Strong"/>
          <w:sz w:val="28"/>
          <w:szCs w:val="28"/>
        </w:rPr>
        <w:t>Chống chỉ định</w:t>
      </w:r>
    </w:p>
    <w:p w14:paraId="1E547E06" w14:textId="77777777" w:rsidR="00EA6FAE" w:rsidRPr="00874CFF" w:rsidRDefault="00EA6FAE" w:rsidP="00874CFF">
      <w:pPr>
        <w:pStyle w:val="NormalWeb"/>
        <w:shd w:val="clear" w:color="auto" w:fill="FFFFFF"/>
        <w:spacing w:before="120" w:beforeAutospacing="0" w:after="120" w:afterAutospacing="0" w:line="276" w:lineRule="auto"/>
        <w:jc w:val="both"/>
        <w:rPr>
          <w:sz w:val="28"/>
          <w:szCs w:val="28"/>
        </w:rPr>
      </w:pPr>
      <w:r w:rsidRPr="00874CFF">
        <w:rPr>
          <w:sz w:val="28"/>
          <w:szCs w:val="28"/>
        </w:rPr>
        <w:t>Dị ứng với thuốc giãn phế quản.</w:t>
      </w:r>
    </w:p>
    <w:p w14:paraId="3280D9F8" w14:textId="2A737E3A" w:rsidR="00550D73" w:rsidRPr="00874CFF" w:rsidRDefault="00550D73" w:rsidP="00874CFF">
      <w:pPr>
        <w:pStyle w:val="NormalWeb"/>
        <w:shd w:val="clear" w:color="auto" w:fill="FFFFFF"/>
        <w:spacing w:before="120" w:beforeAutospacing="0" w:after="120" w:afterAutospacing="0" w:line="276" w:lineRule="auto"/>
        <w:jc w:val="both"/>
        <w:rPr>
          <w:b/>
          <w:sz w:val="28"/>
          <w:szCs w:val="28"/>
        </w:rPr>
      </w:pPr>
      <w:r w:rsidRPr="00874CFF">
        <w:rPr>
          <w:b/>
          <w:sz w:val="28"/>
          <w:szCs w:val="28"/>
        </w:rPr>
        <w:t xml:space="preserve">IV. </w:t>
      </w:r>
      <w:r w:rsidR="00E64A34" w:rsidRPr="00874CFF">
        <w:rPr>
          <w:b/>
          <w:sz w:val="28"/>
          <w:szCs w:val="28"/>
        </w:rPr>
        <w:t>Chuẩn bị</w:t>
      </w:r>
    </w:p>
    <w:p w14:paraId="66C8CA77" w14:textId="77777777" w:rsidR="00EA6FAE" w:rsidRPr="00874CFF" w:rsidRDefault="00EA6FAE"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1. Người thực hiện</w:t>
      </w:r>
    </w:p>
    <w:p w14:paraId="2AA42974" w14:textId="77777777" w:rsidR="00EA6FAE" w:rsidRPr="00874CFF" w:rsidRDefault="00EA6FAE"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 - Bác sỹ: Xem xét chỉ định khí dung thuốc giãn phế quản.</w:t>
      </w:r>
    </w:p>
    <w:p w14:paraId="23258950" w14:textId="77777777" w:rsidR="005C25D9" w:rsidRDefault="00EA6FAE"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 - Điều dưỡng:</w:t>
      </w:r>
    </w:p>
    <w:p w14:paraId="1DB41875" w14:textId="72118B57" w:rsidR="005C25D9" w:rsidRDefault="00EA6FAE"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lastRenderedPageBreak/>
        <w:t xml:space="preserve"> + Giải thích cho người bệnh và người nhà mục đích của kỹ thuật. </w:t>
      </w:r>
    </w:p>
    <w:p w14:paraId="33786D1E" w14:textId="211AFB40" w:rsidR="00EA6FAE" w:rsidRPr="00874CFF" w:rsidRDefault="00EA6FAE"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 Kiểm tra tên, tuổi, số giường, chẩn đoán của người bệnh. </w:t>
      </w:r>
    </w:p>
    <w:p w14:paraId="2944A90F" w14:textId="77777777" w:rsidR="00EA6FAE" w:rsidRPr="00874CFF" w:rsidRDefault="00EA6FAE"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2. Phương tiện </w:t>
      </w:r>
    </w:p>
    <w:p w14:paraId="56DEA944" w14:textId="77777777" w:rsidR="00EA6FAE" w:rsidRPr="00874CFF" w:rsidRDefault="00EA6FAE"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 Máy khí dung: 1 chiếc. </w:t>
      </w:r>
    </w:p>
    <w:p w14:paraId="10EF46FE" w14:textId="77777777" w:rsidR="00EA6FAE" w:rsidRPr="00874CFF" w:rsidRDefault="00EA6FAE"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 Mặt nạ khí dung phù hợp với miệng mũi người bệnh: 1 chiếc. </w:t>
      </w:r>
    </w:p>
    <w:p w14:paraId="33DE8FFD" w14:textId="77777777" w:rsidR="00EA6FAE" w:rsidRPr="00874CFF" w:rsidRDefault="00EA6FAE"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 Thuốc giãn phế quản theo y lệnh. </w:t>
      </w:r>
    </w:p>
    <w:p w14:paraId="3FF4B463" w14:textId="197E3A57" w:rsidR="00EA6FAE" w:rsidRPr="00874CFF" w:rsidRDefault="00EA6FAE"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3. Người bệnh</w:t>
      </w:r>
      <w:r w:rsidR="00B92283">
        <w:rPr>
          <w:sz w:val="28"/>
          <w:szCs w:val="28"/>
        </w:rPr>
        <w:t>:</w:t>
      </w:r>
      <w:r w:rsidRPr="00874CFF">
        <w:rPr>
          <w:sz w:val="28"/>
          <w:szCs w:val="28"/>
        </w:rPr>
        <w:t xml:space="preserve"> Người bệnh tư thế thoải mái (tốt nhất ở tư thế ngồi). </w:t>
      </w:r>
    </w:p>
    <w:p w14:paraId="3CFD0EB7" w14:textId="77777777" w:rsidR="00EA6FAE" w:rsidRPr="00874CFF" w:rsidRDefault="00EA6FAE"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4. Hồ sơ bệnh án</w:t>
      </w:r>
    </w:p>
    <w:p w14:paraId="5CD89110" w14:textId="532A502E" w:rsidR="004A504C" w:rsidRPr="00874CFF" w:rsidRDefault="006C77F6" w:rsidP="00874CFF">
      <w:pPr>
        <w:pStyle w:val="NormalWeb"/>
        <w:shd w:val="clear" w:color="auto" w:fill="FFFFFF"/>
        <w:spacing w:before="120" w:beforeAutospacing="0" w:after="120" w:afterAutospacing="0" w:line="288" w:lineRule="auto"/>
        <w:jc w:val="both"/>
        <w:rPr>
          <w:b/>
          <w:sz w:val="28"/>
          <w:szCs w:val="28"/>
        </w:rPr>
      </w:pPr>
      <w:r w:rsidRPr="00874CFF">
        <w:rPr>
          <w:b/>
          <w:sz w:val="28"/>
          <w:szCs w:val="28"/>
        </w:rPr>
        <w:t>V</w:t>
      </w:r>
      <w:r w:rsidR="00467E61" w:rsidRPr="00874CFF">
        <w:rPr>
          <w:b/>
          <w:sz w:val="28"/>
          <w:szCs w:val="28"/>
        </w:rPr>
        <w:t xml:space="preserve">. </w:t>
      </w:r>
      <w:r w:rsidR="00C24901" w:rsidRPr="00874CFF">
        <w:rPr>
          <w:b/>
          <w:sz w:val="28"/>
          <w:szCs w:val="28"/>
        </w:rPr>
        <w:t>Kỹ thuật thực hiện</w:t>
      </w:r>
    </w:p>
    <w:p w14:paraId="345D3F9D" w14:textId="77777777" w:rsidR="00642170" w:rsidRPr="00874CFF" w:rsidRDefault="00642170"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1. Kiểm tra hồ sơ: Chỉ định khí dung thuốc giãn phế quản. </w:t>
      </w:r>
    </w:p>
    <w:p w14:paraId="5230E7A0" w14:textId="77777777" w:rsidR="00642170" w:rsidRPr="00874CFF" w:rsidRDefault="00642170"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2. Kiểm tra người bệnh: ở tư thế thoải mái. </w:t>
      </w:r>
    </w:p>
    <w:p w14:paraId="6C61898E" w14:textId="77777777" w:rsidR="00642170" w:rsidRPr="00874CFF" w:rsidRDefault="00642170"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3. Thực hiện kỹ thuật (điều dưỡng chăm sóc): </w:t>
      </w:r>
    </w:p>
    <w:p w14:paraId="5A142A7B" w14:textId="77777777" w:rsidR="00642170" w:rsidRPr="00874CFF" w:rsidRDefault="00642170"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 Cho thuốc khí dung vào bầu. </w:t>
      </w:r>
    </w:p>
    <w:p w14:paraId="0DDF7E87" w14:textId="77777777" w:rsidR="00642170" w:rsidRPr="00874CFF" w:rsidRDefault="00642170"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 Bật máy khí dung, khi máy hoạt động thấy hơi thuốc phun ra. </w:t>
      </w:r>
    </w:p>
    <w:p w14:paraId="3EE86FA1" w14:textId="77777777" w:rsidR="00642170" w:rsidRPr="00874CFF" w:rsidRDefault="00642170"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 Đeo mặt nạ khí dung cho người bệnh. </w:t>
      </w:r>
    </w:p>
    <w:p w14:paraId="421C77F3" w14:textId="77777777" w:rsidR="00642170" w:rsidRPr="00874CFF" w:rsidRDefault="00642170"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Quan sát đáp ứng của người bệnh trong suốt quá trình khí dung. Nếu người bệnh khó thở hơn khi khí dung cần báo bác sỹ.</w:t>
      </w:r>
    </w:p>
    <w:p w14:paraId="4198ADB8" w14:textId="77777777" w:rsidR="00CC7AA0" w:rsidRPr="00874CFF" w:rsidRDefault="00CC7AA0"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Kết thúc khí dung, lấy mặt nạ khỏi mặt người bệnh.</w:t>
      </w:r>
    </w:p>
    <w:p w14:paraId="1861D408" w14:textId="194D5053" w:rsidR="00CC7AA0" w:rsidRPr="00874CFF" w:rsidRDefault="00CC7AA0"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 - Ghi lại diễn biến trong quá trình khí dung</w:t>
      </w:r>
    </w:p>
    <w:p w14:paraId="0953D78A" w14:textId="59327B38" w:rsidR="00467E61" w:rsidRPr="00874CFF" w:rsidRDefault="0050727D" w:rsidP="00874CFF">
      <w:pPr>
        <w:pStyle w:val="NormalWeb"/>
        <w:shd w:val="clear" w:color="auto" w:fill="FFFFFF"/>
        <w:spacing w:before="120" w:beforeAutospacing="0" w:after="120" w:afterAutospacing="0" w:line="288" w:lineRule="auto"/>
        <w:jc w:val="both"/>
        <w:rPr>
          <w:b/>
          <w:sz w:val="28"/>
          <w:szCs w:val="28"/>
        </w:rPr>
      </w:pPr>
      <w:r w:rsidRPr="00874CFF">
        <w:rPr>
          <w:b/>
          <w:sz w:val="28"/>
          <w:szCs w:val="28"/>
        </w:rPr>
        <w:t xml:space="preserve">VI. </w:t>
      </w:r>
      <w:r w:rsidR="00467808" w:rsidRPr="00874CFF">
        <w:rPr>
          <w:b/>
          <w:sz w:val="28"/>
          <w:szCs w:val="28"/>
        </w:rPr>
        <w:t>Theo dõi</w:t>
      </w:r>
    </w:p>
    <w:p w14:paraId="7C402F11" w14:textId="77777777" w:rsidR="00CC7AA0" w:rsidRPr="00874CFF" w:rsidRDefault="00CC7AA0" w:rsidP="005558CD">
      <w:pPr>
        <w:pStyle w:val="NormalWeb"/>
        <w:shd w:val="clear" w:color="auto" w:fill="FFFFFF"/>
        <w:spacing w:before="120" w:beforeAutospacing="0" w:after="120" w:afterAutospacing="0" w:line="288" w:lineRule="auto"/>
        <w:jc w:val="both"/>
        <w:rPr>
          <w:sz w:val="28"/>
          <w:szCs w:val="28"/>
        </w:rPr>
      </w:pPr>
      <w:r w:rsidRPr="00874CFF">
        <w:rPr>
          <w:sz w:val="28"/>
          <w:szCs w:val="28"/>
        </w:rPr>
        <w:t>Tình trạng người bệnh trong quá trình khí dung để kịp thời phát hiện các bất thường. Những người bệnh nặng cần theo dõi các chỉ số trên máy theo dõi (mạch, huyết áp, nhịp thở, SpO2)…</w:t>
      </w:r>
    </w:p>
    <w:p w14:paraId="70808260" w14:textId="455AAB11" w:rsidR="00467E61" w:rsidRPr="00874CFF" w:rsidRDefault="0050727D" w:rsidP="00874CFF">
      <w:pPr>
        <w:pStyle w:val="NormalWeb"/>
        <w:shd w:val="clear" w:color="auto" w:fill="FFFFFF"/>
        <w:spacing w:before="120" w:beforeAutospacing="0" w:after="120" w:afterAutospacing="0" w:line="288" w:lineRule="auto"/>
        <w:jc w:val="both"/>
        <w:rPr>
          <w:b/>
          <w:sz w:val="28"/>
          <w:szCs w:val="28"/>
        </w:rPr>
      </w:pPr>
      <w:r w:rsidRPr="00874CFF">
        <w:rPr>
          <w:b/>
          <w:sz w:val="28"/>
          <w:szCs w:val="28"/>
        </w:rPr>
        <w:t xml:space="preserve">VII. </w:t>
      </w:r>
      <w:r w:rsidR="00467808" w:rsidRPr="00874CFF">
        <w:rPr>
          <w:b/>
          <w:sz w:val="28"/>
          <w:szCs w:val="28"/>
        </w:rPr>
        <w:t>Tai biến và xử trí</w:t>
      </w:r>
    </w:p>
    <w:p w14:paraId="6F860781" w14:textId="77777777" w:rsidR="00893705" w:rsidRPr="00874CFF" w:rsidRDefault="00893705" w:rsidP="00874CFF">
      <w:pPr>
        <w:pStyle w:val="NormalWeb"/>
        <w:shd w:val="clear" w:color="auto" w:fill="FFFFFF"/>
        <w:spacing w:before="120" w:beforeAutospacing="0" w:after="120" w:afterAutospacing="0" w:line="288" w:lineRule="auto"/>
        <w:jc w:val="both"/>
        <w:rPr>
          <w:sz w:val="28"/>
          <w:szCs w:val="28"/>
        </w:rPr>
      </w:pPr>
      <w:r w:rsidRPr="00874CFF">
        <w:rPr>
          <w:sz w:val="28"/>
          <w:szCs w:val="28"/>
        </w:rPr>
        <w:t xml:space="preserve">- Người bệnh thấy khó chịu: ngừng khí dung, đánh giá tình trạng người bệnh. </w:t>
      </w:r>
    </w:p>
    <w:p w14:paraId="7C511B49" w14:textId="03DAD7AD" w:rsidR="0050727D" w:rsidRPr="00874CFF" w:rsidRDefault="00893705" w:rsidP="00874CFF">
      <w:pPr>
        <w:pStyle w:val="NormalWeb"/>
        <w:shd w:val="clear" w:color="auto" w:fill="FFFFFF"/>
        <w:spacing w:before="120" w:beforeAutospacing="0" w:after="120" w:afterAutospacing="0" w:line="288" w:lineRule="auto"/>
        <w:jc w:val="both"/>
        <w:rPr>
          <w:b/>
          <w:sz w:val="28"/>
          <w:szCs w:val="28"/>
        </w:rPr>
      </w:pPr>
      <w:r w:rsidRPr="00874CFF">
        <w:rPr>
          <w:sz w:val="28"/>
          <w:szCs w:val="28"/>
        </w:rPr>
        <w:t>- Dị ứng: khó thở, nổi mề đay, shock phản vệ , xử trí phác đồ dị ứng thuốc.</w:t>
      </w:r>
    </w:p>
    <w:sectPr w:rsidR="0050727D" w:rsidRPr="00874CFF" w:rsidSect="00B92283">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85DF0" w14:textId="77777777" w:rsidR="0056567C" w:rsidRDefault="0056567C" w:rsidP="004D0473">
      <w:pPr>
        <w:spacing w:after="0" w:line="240" w:lineRule="auto"/>
      </w:pPr>
      <w:r>
        <w:separator/>
      </w:r>
    </w:p>
  </w:endnote>
  <w:endnote w:type="continuationSeparator" w:id="0">
    <w:p w14:paraId="7AE19206" w14:textId="77777777" w:rsidR="0056567C" w:rsidRDefault="0056567C" w:rsidP="004D0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52BFC" w14:textId="77777777" w:rsidR="0056567C" w:rsidRDefault="0056567C" w:rsidP="004D0473">
      <w:pPr>
        <w:spacing w:after="0" w:line="240" w:lineRule="auto"/>
      </w:pPr>
      <w:r>
        <w:separator/>
      </w:r>
    </w:p>
  </w:footnote>
  <w:footnote w:type="continuationSeparator" w:id="0">
    <w:p w14:paraId="579C7BDB" w14:textId="77777777" w:rsidR="0056567C" w:rsidRDefault="0056567C" w:rsidP="004D04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536"/>
    <w:multiLevelType w:val="hybridMultilevel"/>
    <w:tmpl w:val="5642B3AC"/>
    <w:lvl w:ilvl="0" w:tplc="B8704A0E">
      <w:start w:val="5"/>
      <w:numFmt w:val="bullet"/>
      <w:lvlText w:val="-"/>
      <w:lvlJc w:val="left"/>
      <w:pPr>
        <w:ind w:left="473" w:hanging="360"/>
      </w:pPr>
      <w:rPr>
        <w:rFonts w:ascii="Times New Roman" w:eastAsia="Times New Roman" w:hAnsi="Times New Roman" w:cs="Times New Roman" w:hint="default"/>
        <w:b w:val="0"/>
        <w:sz w:val="24"/>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 w15:restartNumberingAfterBreak="0">
    <w:nsid w:val="69AA5EC9"/>
    <w:multiLevelType w:val="hybridMultilevel"/>
    <w:tmpl w:val="49EA1E72"/>
    <w:lvl w:ilvl="0" w:tplc="CCFA38B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871"/>
    <w:rsid w:val="00005D40"/>
    <w:rsid w:val="00050A52"/>
    <w:rsid w:val="00055847"/>
    <w:rsid w:val="00055872"/>
    <w:rsid w:val="00062C1C"/>
    <w:rsid w:val="00085FAA"/>
    <w:rsid w:val="00094EA6"/>
    <w:rsid w:val="00096399"/>
    <w:rsid w:val="0009640D"/>
    <w:rsid w:val="000A1513"/>
    <w:rsid w:val="000A5D7D"/>
    <w:rsid w:val="000A6F08"/>
    <w:rsid w:val="000C43F8"/>
    <w:rsid w:val="000C7ED9"/>
    <w:rsid w:val="000F22D3"/>
    <w:rsid w:val="00117EFE"/>
    <w:rsid w:val="001337FE"/>
    <w:rsid w:val="0013678C"/>
    <w:rsid w:val="001371EA"/>
    <w:rsid w:val="00143188"/>
    <w:rsid w:val="001A3D04"/>
    <w:rsid w:val="001B39E9"/>
    <w:rsid w:val="001D376C"/>
    <w:rsid w:val="001F0BE2"/>
    <w:rsid w:val="0020293D"/>
    <w:rsid w:val="0023490A"/>
    <w:rsid w:val="00237FF1"/>
    <w:rsid w:val="002701B5"/>
    <w:rsid w:val="00273A89"/>
    <w:rsid w:val="0027633D"/>
    <w:rsid w:val="0028124F"/>
    <w:rsid w:val="0028166F"/>
    <w:rsid w:val="0028794A"/>
    <w:rsid w:val="002968D4"/>
    <w:rsid w:val="002A6BF4"/>
    <w:rsid w:val="002B759A"/>
    <w:rsid w:val="002E6185"/>
    <w:rsid w:val="002E72B8"/>
    <w:rsid w:val="003017F9"/>
    <w:rsid w:val="0030330B"/>
    <w:rsid w:val="00314713"/>
    <w:rsid w:val="00323374"/>
    <w:rsid w:val="00330158"/>
    <w:rsid w:val="0033642A"/>
    <w:rsid w:val="00344C64"/>
    <w:rsid w:val="00377517"/>
    <w:rsid w:val="00381BBD"/>
    <w:rsid w:val="003B7399"/>
    <w:rsid w:val="003C3649"/>
    <w:rsid w:val="003D04D2"/>
    <w:rsid w:val="004123E4"/>
    <w:rsid w:val="00423312"/>
    <w:rsid w:val="00423BC1"/>
    <w:rsid w:val="00467808"/>
    <w:rsid w:val="00467E61"/>
    <w:rsid w:val="00480FC5"/>
    <w:rsid w:val="00497871"/>
    <w:rsid w:val="004A1EEF"/>
    <w:rsid w:val="004A504C"/>
    <w:rsid w:val="004A66DB"/>
    <w:rsid w:val="004C064E"/>
    <w:rsid w:val="004D0473"/>
    <w:rsid w:val="004D4FAF"/>
    <w:rsid w:val="004D6D0B"/>
    <w:rsid w:val="004E7958"/>
    <w:rsid w:val="0050727D"/>
    <w:rsid w:val="00534180"/>
    <w:rsid w:val="00536613"/>
    <w:rsid w:val="005435BB"/>
    <w:rsid w:val="00550D73"/>
    <w:rsid w:val="005558CD"/>
    <w:rsid w:val="0056352F"/>
    <w:rsid w:val="0056567C"/>
    <w:rsid w:val="005705E0"/>
    <w:rsid w:val="00581507"/>
    <w:rsid w:val="00593F39"/>
    <w:rsid w:val="005A2840"/>
    <w:rsid w:val="005A4D4F"/>
    <w:rsid w:val="005B488B"/>
    <w:rsid w:val="005B5964"/>
    <w:rsid w:val="005C216D"/>
    <w:rsid w:val="005C25D9"/>
    <w:rsid w:val="005E0BA4"/>
    <w:rsid w:val="006031A9"/>
    <w:rsid w:val="00615DC2"/>
    <w:rsid w:val="00616FE5"/>
    <w:rsid w:val="0064000A"/>
    <w:rsid w:val="00642170"/>
    <w:rsid w:val="006542A4"/>
    <w:rsid w:val="006564BB"/>
    <w:rsid w:val="00657742"/>
    <w:rsid w:val="0067165F"/>
    <w:rsid w:val="006C77F6"/>
    <w:rsid w:val="006E0557"/>
    <w:rsid w:val="00700746"/>
    <w:rsid w:val="007207BF"/>
    <w:rsid w:val="00722A80"/>
    <w:rsid w:val="00725871"/>
    <w:rsid w:val="00736143"/>
    <w:rsid w:val="00745110"/>
    <w:rsid w:val="007470DA"/>
    <w:rsid w:val="00782A40"/>
    <w:rsid w:val="007B5A7C"/>
    <w:rsid w:val="007C5867"/>
    <w:rsid w:val="008019F9"/>
    <w:rsid w:val="00814900"/>
    <w:rsid w:val="00833C30"/>
    <w:rsid w:val="0086379E"/>
    <w:rsid w:val="00874CFF"/>
    <w:rsid w:val="00874FA9"/>
    <w:rsid w:val="008808D3"/>
    <w:rsid w:val="00893705"/>
    <w:rsid w:val="008D747E"/>
    <w:rsid w:val="008F7CB2"/>
    <w:rsid w:val="00901678"/>
    <w:rsid w:val="00922ADB"/>
    <w:rsid w:val="009639C0"/>
    <w:rsid w:val="00965D34"/>
    <w:rsid w:val="00977174"/>
    <w:rsid w:val="00985115"/>
    <w:rsid w:val="00997D9B"/>
    <w:rsid w:val="009A5964"/>
    <w:rsid w:val="009A61E1"/>
    <w:rsid w:val="009A7AC7"/>
    <w:rsid w:val="009C53BF"/>
    <w:rsid w:val="009D71DE"/>
    <w:rsid w:val="009E0A34"/>
    <w:rsid w:val="00A2469D"/>
    <w:rsid w:val="00A25E3B"/>
    <w:rsid w:val="00A37971"/>
    <w:rsid w:val="00A458D0"/>
    <w:rsid w:val="00A57834"/>
    <w:rsid w:val="00A83D7C"/>
    <w:rsid w:val="00A91121"/>
    <w:rsid w:val="00AE1260"/>
    <w:rsid w:val="00B00ABE"/>
    <w:rsid w:val="00B03DFC"/>
    <w:rsid w:val="00B13ABD"/>
    <w:rsid w:val="00B15083"/>
    <w:rsid w:val="00B17701"/>
    <w:rsid w:val="00B17957"/>
    <w:rsid w:val="00B23C2D"/>
    <w:rsid w:val="00B360B3"/>
    <w:rsid w:val="00B36114"/>
    <w:rsid w:val="00B51DA2"/>
    <w:rsid w:val="00B63E6B"/>
    <w:rsid w:val="00B744EF"/>
    <w:rsid w:val="00B92283"/>
    <w:rsid w:val="00BA4C59"/>
    <w:rsid w:val="00BB16D6"/>
    <w:rsid w:val="00BF1758"/>
    <w:rsid w:val="00BF6F2A"/>
    <w:rsid w:val="00C20780"/>
    <w:rsid w:val="00C24901"/>
    <w:rsid w:val="00C3050C"/>
    <w:rsid w:val="00C40F99"/>
    <w:rsid w:val="00C417E7"/>
    <w:rsid w:val="00C504B9"/>
    <w:rsid w:val="00C546D2"/>
    <w:rsid w:val="00C54A0F"/>
    <w:rsid w:val="00C63203"/>
    <w:rsid w:val="00C73081"/>
    <w:rsid w:val="00C733FB"/>
    <w:rsid w:val="00CA7589"/>
    <w:rsid w:val="00CB0C99"/>
    <w:rsid w:val="00CB1833"/>
    <w:rsid w:val="00CC7AA0"/>
    <w:rsid w:val="00CD4E04"/>
    <w:rsid w:val="00CD70AF"/>
    <w:rsid w:val="00CE6664"/>
    <w:rsid w:val="00CF4320"/>
    <w:rsid w:val="00D25DEF"/>
    <w:rsid w:val="00D56379"/>
    <w:rsid w:val="00D56419"/>
    <w:rsid w:val="00D5710E"/>
    <w:rsid w:val="00D64DC5"/>
    <w:rsid w:val="00D95226"/>
    <w:rsid w:val="00DA10AF"/>
    <w:rsid w:val="00DC25D9"/>
    <w:rsid w:val="00DD5619"/>
    <w:rsid w:val="00E0264E"/>
    <w:rsid w:val="00E0731E"/>
    <w:rsid w:val="00E613E4"/>
    <w:rsid w:val="00E6181D"/>
    <w:rsid w:val="00E64A34"/>
    <w:rsid w:val="00E7687E"/>
    <w:rsid w:val="00E844C3"/>
    <w:rsid w:val="00E86DA9"/>
    <w:rsid w:val="00E93852"/>
    <w:rsid w:val="00EA1B93"/>
    <w:rsid w:val="00EA6FAE"/>
    <w:rsid w:val="00EA72B5"/>
    <w:rsid w:val="00ED6E51"/>
    <w:rsid w:val="00EF498C"/>
    <w:rsid w:val="00F05939"/>
    <w:rsid w:val="00F478D0"/>
    <w:rsid w:val="00F54135"/>
    <w:rsid w:val="00F626AF"/>
    <w:rsid w:val="00F72FF7"/>
    <w:rsid w:val="00F747FD"/>
    <w:rsid w:val="00F7592F"/>
    <w:rsid w:val="00F82676"/>
    <w:rsid w:val="00F83408"/>
    <w:rsid w:val="00F8717A"/>
    <w:rsid w:val="00FA31F2"/>
    <w:rsid w:val="00FD1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38A81"/>
  <w15:docId w15:val="{46063422-4F37-49B6-BB21-E8A881564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1">
    <w:name w:val="Title1"/>
    <w:basedOn w:val="Normal"/>
    <w:rsid w:val="004978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updated">
    <w:name w:val="nupdated"/>
    <w:basedOn w:val="Normal"/>
    <w:rsid w:val="004978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desc">
    <w:name w:val="ndesc"/>
    <w:basedOn w:val="Normal"/>
    <w:rsid w:val="00497871"/>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49787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7871"/>
    <w:rPr>
      <w:b/>
      <w:bCs/>
    </w:rPr>
  </w:style>
  <w:style w:type="table" w:customStyle="1" w:styleId="TableGrid2">
    <w:name w:val="Table Grid2"/>
    <w:basedOn w:val="TableNormal"/>
    <w:next w:val="TableGrid"/>
    <w:rsid w:val="009C53BF"/>
    <w:pPr>
      <w:spacing w:after="0" w:line="240" w:lineRule="auto"/>
      <w:jc w:val="both"/>
    </w:pPr>
    <w:rPr>
      <w:rFonts w:ascii="Times New Roman" w:eastAsia="Times New Roman" w:hAnsi="Times New Roman" w:cs="Times New Roman"/>
      <w:color w:val="00000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9C53BF"/>
    <w:pPr>
      <w:spacing w:after="0" w:line="240" w:lineRule="auto"/>
      <w:ind w:left="113" w:right="170"/>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E0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557"/>
    <w:rPr>
      <w:rFonts w:ascii="Tahoma" w:hAnsi="Tahoma" w:cs="Tahoma"/>
      <w:sz w:val="16"/>
      <w:szCs w:val="16"/>
    </w:rPr>
  </w:style>
  <w:style w:type="character" w:styleId="Hyperlink">
    <w:name w:val="Hyperlink"/>
    <w:basedOn w:val="DefaultParagraphFont"/>
    <w:uiPriority w:val="99"/>
    <w:semiHidden/>
    <w:unhideWhenUsed/>
    <w:rsid w:val="00EF498C"/>
    <w:rPr>
      <w:color w:val="0000FF"/>
      <w:u w:val="single"/>
    </w:rPr>
  </w:style>
  <w:style w:type="character" w:customStyle="1" w:styleId="uv3um">
    <w:name w:val="uv3um"/>
    <w:basedOn w:val="DefaultParagraphFont"/>
    <w:rsid w:val="00EF498C"/>
  </w:style>
  <w:style w:type="character" w:customStyle="1" w:styleId="m5tqyf">
    <w:name w:val="m5tqyf"/>
    <w:basedOn w:val="DefaultParagraphFont"/>
    <w:rsid w:val="00B00ABE"/>
  </w:style>
  <w:style w:type="paragraph" w:styleId="Header">
    <w:name w:val="header"/>
    <w:basedOn w:val="Normal"/>
    <w:link w:val="HeaderChar"/>
    <w:uiPriority w:val="99"/>
    <w:unhideWhenUsed/>
    <w:rsid w:val="004D04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0473"/>
  </w:style>
  <w:style w:type="paragraph" w:styleId="Footer">
    <w:name w:val="footer"/>
    <w:basedOn w:val="Normal"/>
    <w:link w:val="FooterChar"/>
    <w:uiPriority w:val="99"/>
    <w:unhideWhenUsed/>
    <w:rsid w:val="004D04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04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520083">
      <w:bodyDiv w:val="1"/>
      <w:marLeft w:val="0"/>
      <w:marRight w:val="0"/>
      <w:marTop w:val="0"/>
      <w:marBottom w:val="0"/>
      <w:divBdr>
        <w:top w:val="none" w:sz="0" w:space="0" w:color="auto"/>
        <w:left w:val="none" w:sz="0" w:space="0" w:color="auto"/>
        <w:bottom w:val="none" w:sz="0" w:space="0" w:color="auto"/>
        <w:right w:val="none" w:sz="0" w:space="0" w:color="auto"/>
      </w:divBdr>
    </w:div>
    <w:div w:id="85138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464</Words>
  <Characters>2646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10</cp:revision>
  <dcterms:created xsi:type="dcterms:W3CDTF">2025-10-07T02:36:00Z</dcterms:created>
  <dcterms:modified xsi:type="dcterms:W3CDTF">2025-10-13T08:33:00Z</dcterms:modified>
</cp:coreProperties>
</file>